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5E" w:rsidRPr="004F192D" w:rsidRDefault="00FA625E" w:rsidP="00FA625E">
      <w:pPr>
        <w:spacing w:before="67" w:after="67" w:line="376" w:lineRule="atLeast"/>
        <w:ind w:left="134" w:right="134"/>
        <w:outlineLvl w:val="2"/>
        <w:rPr>
          <w:rFonts w:ascii="Tahoma" w:eastAsia="Times New Roman" w:hAnsi="Tahoma" w:cs="Tahoma"/>
          <w:b/>
          <w:color w:val="003399"/>
          <w:sz w:val="48"/>
          <w:szCs w:val="48"/>
          <w:u w:val="single"/>
          <w:lang w:eastAsia="ru-RU"/>
        </w:rPr>
      </w:pPr>
      <w:r w:rsidRPr="004F192D">
        <w:rPr>
          <w:rFonts w:ascii="Tahoma" w:eastAsia="Times New Roman" w:hAnsi="Tahoma" w:cs="Tahoma"/>
          <w:b/>
          <w:color w:val="003399"/>
          <w:sz w:val="48"/>
          <w:szCs w:val="48"/>
          <w:u w:val="single"/>
          <w:lang w:eastAsia="ru-RU"/>
        </w:rPr>
        <w:t>Консультации для родителей «Зелёный мир на окне»</w:t>
      </w:r>
    </w:p>
    <w:p w:rsidR="00FA625E" w:rsidRPr="004F192D" w:rsidRDefault="00FA625E" w:rsidP="00FA625E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4F192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Земное царство горшечных растений, расположенное чаще всего на окне, начнет вызывать к себе интерес ребёнка, если взрослые члены семьи постепенно вовлекут его в наблюдения за таинственным миром комнатной флоры.</w:t>
      </w:r>
    </w:p>
    <w:p w:rsidR="00FA625E" w:rsidRPr="004F192D" w:rsidRDefault="00FA625E" w:rsidP="00FA625E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4F192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доме.</w:t>
      </w:r>
    </w:p>
    <w:p w:rsidR="00FA625E" w:rsidRPr="004F192D" w:rsidRDefault="00FA625E" w:rsidP="00FA625E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4F192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Приучая дошкольника к регулярным наблюдениям, взрослые показывают ему окраску и рисунок на листьях декоративных растений, изящные линии ниспадающих стеблей у ампельных и </w:t>
      </w:r>
      <w:proofErr w:type="gramStart"/>
      <w:r w:rsidRPr="004F192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замысловатые изгибы</w:t>
      </w:r>
      <w:proofErr w:type="gramEnd"/>
      <w:r w:rsidRPr="004F192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и разветвления у прямостоящих их видов. Даже чисто зелёный цвет и тот бывает неодинаков у разных растений </w:t>
      </w:r>
      <w:r w:rsidRPr="004F192D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 xml:space="preserve">(предложить сравнить тёмную зелень </w:t>
      </w:r>
      <w:proofErr w:type="spellStart"/>
      <w:r w:rsidRPr="004F192D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кливии</w:t>
      </w:r>
      <w:proofErr w:type="spellEnd"/>
      <w:r w:rsidRPr="004F192D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 xml:space="preserve"> со значительно более светлыми её тонами у бальзамина или </w:t>
      </w:r>
      <w:proofErr w:type="spellStart"/>
      <w:r w:rsidRPr="004F192D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хлорофитума</w:t>
      </w:r>
      <w:proofErr w:type="spellEnd"/>
      <w:r w:rsidRPr="004F192D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.)</w:t>
      </w:r>
      <w:r w:rsidRPr="004F192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Какое же богатство цветовых оттенков, симметричных и несимметричных рисунков имеется на листьях декоративных растений.</w:t>
      </w:r>
    </w:p>
    <w:p w:rsidR="00FA625E" w:rsidRPr="004F192D" w:rsidRDefault="00FA625E" w:rsidP="00FA625E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4F192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-он,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</w:p>
    <w:p w:rsidR="00FA625E" w:rsidRPr="004F192D" w:rsidRDefault="00FA625E" w:rsidP="00FA625E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4F192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притягивает.</w:t>
      </w:r>
    </w:p>
    <w:p w:rsidR="00FA625E" w:rsidRPr="004F192D" w:rsidRDefault="00FA625E" w:rsidP="00FA625E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4F192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На базе познания у дошкольника начнёт формироваться отношение - важный аспект нравственно-эстетического становления человеческой личности.</w:t>
      </w:r>
    </w:p>
    <w:p w:rsidR="00FA625E" w:rsidRPr="004F192D" w:rsidRDefault="00FA625E" w:rsidP="00FA625E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4F192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Одним из видов практической деятельности ребёнка является его участие в непосредственном уходе за растениями. Чтобы труд был в радость и поручения охотно </w:t>
      </w:r>
      <w:r w:rsidRPr="004F192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исполнялись, взрослые, окружающие ребёнка, должны вести себя гибко, неназойливо, разнообразно.</w:t>
      </w:r>
    </w:p>
    <w:p w:rsidR="00FA625E" w:rsidRPr="004F192D" w:rsidRDefault="00FA625E" w:rsidP="00FA625E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4F192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FA625E" w:rsidRPr="004F192D" w:rsidRDefault="00FA625E" w:rsidP="00FA625E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4F192D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FA625E" w:rsidRPr="004F192D" w:rsidRDefault="00FA625E" w:rsidP="00FA625E">
      <w:pPr>
        <w:spacing w:after="0"/>
        <w:rPr>
          <w:sz w:val="28"/>
          <w:szCs w:val="28"/>
        </w:rPr>
      </w:pPr>
    </w:p>
    <w:p w:rsidR="009E7841" w:rsidRDefault="009E7841">
      <w:bookmarkStart w:id="0" w:name="_GoBack"/>
      <w:bookmarkEnd w:id="0"/>
    </w:p>
    <w:sectPr w:rsidR="009E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5E"/>
    <w:rsid w:val="009E7841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716FE-0EA9-4B51-BF8F-12E6CD6A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Dashulya</dc:creator>
  <cp:keywords/>
  <dc:description/>
  <cp:lastModifiedBy>Dashulya</cp:lastModifiedBy>
  <cp:revision>1</cp:revision>
  <dcterms:created xsi:type="dcterms:W3CDTF">2021-03-11T13:52:00Z</dcterms:created>
  <dcterms:modified xsi:type="dcterms:W3CDTF">2021-03-11T13:53:00Z</dcterms:modified>
</cp:coreProperties>
</file>