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42F" w:rsidRPr="00381571" w:rsidRDefault="0067142F" w:rsidP="00C95328">
      <w:pPr>
        <w:pStyle w:val="a3"/>
        <w:spacing w:before="0" w:beforeAutospacing="0" w:after="0" w:afterAutospacing="0"/>
        <w:jc w:val="center"/>
        <w:rPr>
          <w:sz w:val="22"/>
          <w:szCs w:val="22"/>
        </w:rPr>
      </w:pPr>
      <w:r w:rsidRPr="00381571">
        <w:rPr>
          <w:sz w:val="22"/>
          <w:szCs w:val="22"/>
        </w:rPr>
        <w:t>муниципальное дошкольное образовательное учреждение</w:t>
      </w:r>
    </w:p>
    <w:p w:rsidR="0067142F" w:rsidRPr="00381571" w:rsidRDefault="0067142F" w:rsidP="00C95328">
      <w:pPr>
        <w:pStyle w:val="a3"/>
        <w:spacing w:before="0" w:beforeAutospacing="0" w:after="0" w:afterAutospacing="0"/>
        <w:jc w:val="center"/>
        <w:rPr>
          <w:sz w:val="22"/>
          <w:szCs w:val="22"/>
        </w:rPr>
      </w:pPr>
      <w:r w:rsidRPr="00381571">
        <w:rPr>
          <w:sz w:val="22"/>
          <w:szCs w:val="22"/>
        </w:rPr>
        <w:t xml:space="preserve">детский сад комбинированного вида № </w:t>
      </w:r>
      <w:smartTag w:uri="urn:schemas-microsoft-com:office:smarttags" w:element="metricconverter">
        <w:smartTagPr>
          <w:attr w:name="ProductID" w:val="19 г"/>
        </w:smartTagPr>
        <w:r w:rsidRPr="00381571">
          <w:rPr>
            <w:sz w:val="22"/>
            <w:szCs w:val="22"/>
          </w:rPr>
          <w:t>19 г</w:t>
        </w:r>
      </w:smartTag>
      <w:r w:rsidRPr="00381571">
        <w:rPr>
          <w:sz w:val="22"/>
          <w:szCs w:val="22"/>
        </w:rPr>
        <w:t>.Сердобска</w:t>
      </w:r>
    </w:p>
    <w:p w:rsidR="0067142F" w:rsidRPr="00381571" w:rsidRDefault="0067142F" w:rsidP="00C95328">
      <w:pPr>
        <w:pStyle w:val="a3"/>
        <w:spacing w:before="0" w:beforeAutospacing="0" w:after="0" w:afterAutospacing="0"/>
        <w:jc w:val="center"/>
        <w:rPr>
          <w:sz w:val="22"/>
          <w:szCs w:val="22"/>
        </w:rPr>
      </w:pPr>
      <w:r w:rsidRPr="00381571">
        <w:rPr>
          <w:sz w:val="22"/>
          <w:szCs w:val="22"/>
        </w:rPr>
        <w:t xml:space="preserve">442893, Пензенская область, </w:t>
      </w:r>
      <w:proofErr w:type="spellStart"/>
      <w:r w:rsidRPr="00381571">
        <w:rPr>
          <w:sz w:val="22"/>
          <w:szCs w:val="22"/>
        </w:rPr>
        <w:t>Сердобский</w:t>
      </w:r>
      <w:proofErr w:type="spellEnd"/>
      <w:r w:rsidRPr="00381571">
        <w:rPr>
          <w:sz w:val="22"/>
          <w:szCs w:val="22"/>
        </w:rPr>
        <w:t xml:space="preserve"> район, г.Сердобск, ул.Быкова,13, </w:t>
      </w:r>
    </w:p>
    <w:p w:rsidR="0067142F" w:rsidRPr="00381571" w:rsidRDefault="0067142F" w:rsidP="00C95328">
      <w:pPr>
        <w:pStyle w:val="a3"/>
        <w:spacing w:before="0" w:beforeAutospacing="0" w:after="0" w:afterAutospacing="0"/>
        <w:jc w:val="center"/>
        <w:rPr>
          <w:sz w:val="22"/>
          <w:szCs w:val="22"/>
        </w:rPr>
      </w:pPr>
      <w:r w:rsidRPr="00381571">
        <w:rPr>
          <w:sz w:val="22"/>
          <w:szCs w:val="22"/>
        </w:rPr>
        <w:t>телефон (8(841-67</w:t>
      </w:r>
      <w:r w:rsidR="0053792F">
        <w:rPr>
          <w:sz w:val="22"/>
          <w:szCs w:val="22"/>
        </w:rPr>
        <w:t>) 5-7</w:t>
      </w:r>
      <w:bookmarkStart w:id="0" w:name="_GoBack"/>
      <w:bookmarkEnd w:id="0"/>
      <w:r w:rsidRPr="00381571">
        <w:rPr>
          <w:sz w:val="22"/>
          <w:szCs w:val="22"/>
        </w:rPr>
        <w:t>3-71</w:t>
      </w:r>
    </w:p>
    <w:p w:rsidR="0067142F" w:rsidRPr="00381571" w:rsidRDefault="0067142F" w:rsidP="00C95328">
      <w:pPr>
        <w:pStyle w:val="a3"/>
        <w:spacing w:before="0" w:beforeAutospacing="0" w:after="0" w:afterAutospacing="0"/>
        <w:jc w:val="center"/>
        <w:rPr>
          <w:sz w:val="22"/>
          <w:szCs w:val="22"/>
        </w:rPr>
      </w:pPr>
      <w:r w:rsidRPr="00381571">
        <w:rPr>
          <w:sz w:val="22"/>
          <w:szCs w:val="22"/>
        </w:rPr>
        <w:t xml:space="preserve">Анализ работы МДОУ  детского сада № </w:t>
      </w:r>
      <w:smartTag w:uri="urn:schemas-microsoft-com:office:smarttags" w:element="metricconverter">
        <w:smartTagPr>
          <w:attr w:name="ProductID" w:val="19 г"/>
        </w:smartTagPr>
        <w:r w:rsidRPr="00381571">
          <w:rPr>
            <w:sz w:val="22"/>
            <w:szCs w:val="22"/>
          </w:rPr>
          <w:t>19 г</w:t>
        </w:r>
      </w:smartTag>
      <w:proofErr w:type="gramStart"/>
      <w:r w:rsidRPr="00381571">
        <w:rPr>
          <w:sz w:val="22"/>
          <w:szCs w:val="22"/>
        </w:rPr>
        <w:t>.С</w:t>
      </w:r>
      <w:proofErr w:type="gramEnd"/>
      <w:r w:rsidRPr="00381571">
        <w:rPr>
          <w:sz w:val="22"/>
          <w:szCs w:val="22"/>
        </w:rPr>
        <w:t>ердобска</w:t>
      </w:r>
    </w:p>
    <w:p w:rsidR="0067142F" w:rsidRDefault="0067142F" w:rsidP="00C95328">
      <w:pPr>
        <w:pStyle w:val="a3"/>
        <w:spacing w:before="0" w:beforeAutospacing="0" w:after="0" w:afterAutospacing="0"/>
        <w:jc w:val="center"/>
        <w:rPr>
          <w:sz w:val="22"/>
          <w:szCs w:val="22"/>
        </w:rPr>
      </w:pPr>
      <w:r w:rsidRPr="00381571">
        <w:rPr>
          <w:sz w:val="22"/>
          <w:szCs w:val="22"/>
        </w:rPr>
        <w:t>за летний оздоровительный период 202</w:t>
      </w:r>
      <w:r w:rsidR="0053792F">
        <w:rPr>
          <w:sz w:val="22"/>
          <w:szCs w:val="22"/>
        </w:rPr>
        <w:t>5</w:t>
      </w:r>
      <w:r w:rsidRPr="00381571">
        <w:rPr>
          <w:sz w:val="22"/>
          <w:szCs w:val="22"/>
        </w:rPr>
        <w:t xml:space="preserve"> года</w:t>
      </w:r>
      <w:r w:rsidR="00C95328">
        <w:rPr>
          <w:sz w:val="22"/>
          <w:szCs w:val="22"/>
        </w:rPr>
        <w:t xml:space="preserve"> </w:t>
      </w:r>
    </w:p>
    <w:p w:rsidR="00C95328" w:rsidRDefault="00C95328" w:rsidP="00C95328">
      <w:pPr>
        <w:pStyle w:val="a3"/>
        <w:spacing w:before="0" w:beforeAutospacing="0" w:after="0" w:afterAutospacing="0"/>
        <w:jc w:val="center"/>
        <w:rPr>
          <w:sz w:val="22"/>
          <w:szCs w:val="22"/>
        </w:rPr>
      </w:pPr>
    </w:p>
    <w:p w:rsidR="00C95328" w:rsidRPr="00381571" w:rsidRDefault="00C95328" w:rsidP="00C95328">
      <w:pPr>
        <w:pStyle w:val="a3"/>
        <w:spacing w:before="0" w:beforeAutospacing="0" w:after="0" w:afterAutospacing="0"/>
        <w:jc w:val="center"/>
        <w:rPr>
          <w:sz w:val="22"/>
          <w:szCs w:val="22"/>
        </w:rPr>
      </w:pPr>
    </w:p>
    <w:p w:rsidR="0067142F" w:rsidRPr="00381571" w:rsidRDefault="0067142F" w:rsidP="00C95328">
      <w:pPr>
        <w:pStyle w:val="a3"/>
        <w:spacing w:before="0" w:beforeAutospacing="0" w:after="0" w:afterAutospacing="0"/>
        <w:jc w:val="both"/>
        <w:rPr>
          <w:sz w:val="22"/>
          <w:szCs w:val="22"/>
        </w:rPr>
      </w:pPr>
      <w:r w:rsidRPr="00381571">
        <w:rPr>
          <w:sz w:val="22"/>
          <w:szCs w:val="22"/>
        </w:rPr>
        <w:t>Главной целью, стоящей перед педагогическим коллективом ДОУ в ле</w:t>
      </w:r>
      <w:r w:rsidR="0053792F">
        <w:rPr>
          <w:sz w:val="22"/>
          <w:szCs w:val="22"/>
        </w:rPr>
        <w:t>тний оздоровительный период 2025</w:t>
      </w:r>
      <w:r w:rsidRPr="00381571">
        <w:rPr>
          <w:sz w:val="22"/>
          <w:szCs w:val="22"/>
        </w:rPr>
        <w:t xml:space="preserve"> года было: объединить усилия взрослых</w:t>
      </w:r>
      <w:r w:rsidR="00C95328">
        <w:rPr>
          <w:sz w:val="22"/>
          <w:szCs w:val="22"/>
        </w:rPr>
        <w:t xml:space="preserve"> </w:t>
      </w:r>
      <w:r w:rsidRPr="00381571">
        <w:rPr>
          <w:sz w:val="22"/>
          <w:szCs w:val="22"/>
        </w:rPr>
        <w:t>(сотрудников МДОУ и родителей</w:t>
      </w:r>
      <w:r w:rsidR="00C95328">
        <w:rPr>
          <w:sz w:val="22"/>
          <w:szCs w:val="22"/>
        </w:rPr>
        <w:t xml:space="preserve"> </w:t>
      </w:r>
      <w:r w:rsidRPr="00381571">
        <w:rPr>
          <w:sz w:val="22"/>
          <w:szCs w:val="22"/>
        </w:rPr>
        <w:t>(законных представителей) воспитанников) по созданию условий, способствующих оздоровлению детского организма в летний период; эмоциональному, личностному, познавательному развитию ребёнка.</w:t>
      </w:r>
    </w:p>
    <w:p w:rsidR="0067142F" w:rsidRPr="00381571" w:rsidRDefault="0067142F" w:rsidP="0067142F">
      <w:pPr>
        <w:pStyle w:val="a3"/>
        <w:spacing w:after="0" w:afterAutospacing="0"/>
        <w:jc w:val="both"/>
        <w:rPr>
          <w:sz w:val="22"/>
          <w:szCs w:val="22"/>
        </w:rPr>
      </w:pPr>
      <w:r w:rsidRPr="00381571">
        <w:rPr>
          <w:sz w:val="22"/>
          <w:szCs w:val="22"/>
        </w:rPr>
        <w:t>Так</w:t>
      </w:r>
      <w:r w:rsidR="00C95328">
        <w:rPr>
          <w:sz w:val="22"/>
          <w:szCs w:val="22"/>
        </w:rPr>
        <w:t xml:space="preserve"> </w:t>
      </w:r>
      <w:r w:rsidRPr="00381571">
        <w:rPr>
          <w:sz w:val="22"/>
          <w:szCs w:val="22"/>
        </w:rPr>
        <w:t>же в течение лета в работе с воспитанниками решались следующие задачи:</w:t>
      </w:r>
    </w:p>
    <w:p w:rsidR="0067142F" w:rsidRPr="00381571" w:rsidRDefault="0067142F" w:rsidP="0067142F">
      <w:pPr>
        <w:pStyle w:val="10"/>
        <w:numPr>
          <w:ilvl w:val="0"/>
          <w:numId w:val="2"/>
        </w:numPr>
        <w:jc w:val="both"/>
        <w:rPr>
          <w:rFonts w:ascii="Times New Roman" w:hAnsi="Times New Roman"/>
          <w:color w:val="000000"/>
          <w:shd w:val="clear" w:color="auto" w:fill="FFFFFF"/>
        </w:rPr>
      </w:pPr>
      <w:r w:rsidRPr="00381571">
        <w:rPr>
          <w:rFonts w:ascii="Times New Roman" w:hAnsi="Times New Roman"/>
        </w:rPr>
        <w:t>Создавать условия, обеспечивающие охрану жизни и здоровья детей, предупреждение заболеваемости и травматизма.</w:t>
      </w:r>
    </w:p>
    <w:p w:rsidR="0067142F" w:rsidRPr="00381571" w:rsidRDefault="0067142F" w:rsidP="0067142F">
      <w:pPr>
        <w:pStyle w:val="10"/>
        <w:numPr>
          <w:ilvl w:val="0"/>
          <w:numId w:val="2"/>
        </w:numPr>
        <w:jc w:val="both"/>
        <w:rPr>
          <w:rFonts w:ascii="Times New Roman" w:hAnsi="Times New Roman"/>
          <w:color w:val="000000"/>
          <w:shd w:val="clear" w:color="auto" w:fill="FFFFFF"/>
        </w:rPr>
      </w:pPr>
      <w:r w:rsidRPr="00381571">
        <w:rPr>
          <w:rFonts w:ascii="Times New Roman" w:hAnsi="Times New Roman"/>
        </w:rPr>
        <w:t>Реализовывать систему мероприятий, направленную на оздоровление и физическое развитие детей, их нравственное воспитание, развитие любознательности, познавательной активности, исследовательской и проектной деятельности, привитие любви и бережного отношения к природе, формирование привычки к здоровому образу жизни.</w:t>
      </w:r>
    </w:p>
    <w:p w:rsidR="0067142F" w:rsidRPr="00381571" w:rsidRDefault="0067142F" w:rsidP="0067142F">
      <w:pPr>
        <w:pStyle w:val="10"/>
        <w:numPr>
          <w:ilvl w:val="0"/>
          <w:numId w:val="2"/>
        </w:numPr>
        <w:jc w:val="both"/>
        <w:rPr>
          <w:rFonts w:ascii="Times New Roman" w:hAnsi="Times New Roman"/>
          <w:color w:val="000000"/>
          <w:shd w:val="clear" w:color="auto" w:fill="FFFFFF"/>
        </w:rPr>
      </w:pPr>
      <w:r w:rsidRPr="00381571">
        <w:rPr>
          <w:rFonts w:ascii="Times New Roman" w:hAnsi="Times New Roman"/>
        </w:rPr>
        <w:t>Обеспечивать эмоциональное благополучие воспитанников, используя индивидуальный подход.</w:t>
      </w:r>
    </w:p>
    <w:p w:rsidR="0067142F" w:rsidRPr="00381571" w:rsidRDefault="0067142F" w:rsidP="0067142F">
      <w:pPr>
        <w:pStyle w:val="10"/>
        <w:numPr>
          <w:ilvl w:val="0"/>
          <w:numId w:val="2"/>
        </w:numPr>
        <w:jc w:val="both"/>
        <w:rPr>
          <w:rFonts w:ascii="Times New Roman" w:hAnsi="Times New Roman"/>
          <w:color w:val="000000"/>
          <w:shd w:val="clear" w:color="auto" w:fill="FFFFFF"/>
        </w:rPr>
      </w:pPr>
      <w:r w:rsidRPr="00381571">
        <w:rPr>
          <w:rFonts w:ascii="Times New Roman" w:hAnsi="Times New Roman"/>
        </w:rPr>
        <w:t>Оказывать психолого-педагогическое сопровождение родителям по вопросам воспитания и оздоровления детей в летний период.</w:t>
      </w:r>
    </w:p>
    <w:p w:rsidR="0067142F" w:rsidRPr="00381571" w:rsidRDefault="0067142F" w:rsidP="0067142F">
      <w:pPr>
        <w:pStyle w:val="10"/>
        <w:numPr>
          <w:ilvl w:val="0"/>
          <w:numId w:val="2"/>
        </w:numPr>
        <w:jc w:val="both"/>
        <w:rPr>
          <w:rFonts w:ascii="Times New Roman" w:hAnsi="Times New Roman"/>
          <w:color w:val="000000"/>
          <w:shd w:val="clear" w:color="auto" w:fill="FFFFFF"/>
        </w:rPr>
      </w:pPr>
      <w:r w:rsidRPr="00381571">
        <w:rPr>
          <w:rFonts w:ascii="Times New Roman" w:hAnsi="Times New Roman"/>
        </w:rPr>
        <w:t>Повышать профессиональное мастерство и компетентность педагогов, интегрировать всех специалистов в рамках единого образовательного пространства.</w:t>
      </w:r>
    </w:p>
    <w:p w:rsidR="0067142F" w:rsidRPr="00381571" w:rsidRDefault="00C95328" w:rsidP="00C95328">
      <w:pPr>
        <w:jc w:val="both"/>
        <w:rPr>
          <w:sz w:val="22"/>
          <w:szCs w:val="22"/>
        </w:rPr>
      </w:pPr>
      <w:r>
        <w:rPr>
          <w:sz w:val="22"/>
          <w:szCs w:val="22"/>
        </w:rPr>
        <w:t xml:space="preserve">        </w:t>
      </w:r>
      <w:r w:rsidR="0067142F" w:rsidRPr="00381571">
        <w:rPr>
          <w:sz w:val="22"/>
          <w:szCs w:val="22"/>
        </w:rPr>
        <w:t>Лето – благоприятное время для физических, экологических, эстетических и многих других задач дошкольной педагогики.</w:t>
      </w:r>
    </w:p>
    <w:p w:rsidR="0067142F" w:rsidRPr="00381571" w:rsidRDefault="00C95328" w:rsidP="0067142F">
      <w:pPr>
        <w:pStyle w:val="a3"/>
        <w:shd w:val="clear" w:color="auto" w:fill="FFFFFF"/>
        <w:spacing w:before="0" w:beforeAutospacing="0" w:after="0" w:afterAutospacing="0"/>
        <w:jc w:val="both"/>
        <w:rPr>
          <w:sz w:val="22"/>
          <w:szCs w:val="22"/>
        </w:rPr>
      </w:pPr>
      <w:r>
        <w:rPr>
          <w:sz w:val="22"/>
          <w:szCs w:val="22"/>
        </w:rPr>
        <w:t xml:space="preserve">        </w:t>
      </w:r>
      <w:r w:rsidR="0067142F" w:rsidRPr="00381571">
        <w:rPr>
          <w:sz w:val="22"/>
          <w:szCs w:val="22"/>
        </w:rPr>
        <w:t>Воспитание здорового ребенка – приоритетная, наиглавнейшая задача дошкольной педагогики. Как помочь подрастающему ребенку реализовать свое право на здоровье и счастливую жизнь? Одним из путей решения этой проблемы является организация работы по воспитанию дошкольников в летний период.</w:t>
      </w:r>
    </w:p>
    <w:p w:rsidR="0067142F" w:rsidRPr="00381571" w:rsidRDefault="00C95328" w:rsidP="0067142F">
      <w:pPr>
        <w:pStyle w:val="a3"/>
        <w:shd w:val="clear" w:color="auto" w:fill="FFFFFF"/>
        <w:spacing w:before="0" w:beforeAutospacing="0" w:after="0" w:afterAutospacing="0"/>
        <w:jc w:val="both"/>
        <w:rPr>
          <w:sz w:val="22"/>
          <w:szCs w:val="22"/>
        </w:rPr>
      </w:pPr>
      <w:r>
        <w:rPr>
          <w:sz w:val="22"/>
          <w:szCs w:val="22"/>
        </w:rPr>
        <w:t xml:space="preserve">       </w:t>
      </w:r>
      <w:r w:rsidR="0067142F" w:rsidRPr="00381571">
        <w:rPr>
          <w:sz w:val="22"/>
          <w:szCs w:val="22"/>
        </w:rPr>
        <w:t>Важно всемерно использовать благоприятные для укрепления здоровья детей условия летнего времени и добиться, чтобы ребёнок окреп, поправился и закалился, научился понимать и любить удивительный, прекрасный мир растений и животных. Летом продолжается систематическая работа по оздоровлению детей. Все виды деятельности переносятся на воздух. Каждому виду отводится место и время в режиме  дня.</w:t>
      </w:r>
    </w:p>
    <w:p w:rsidR="0067142F" w:rsidRPr="00381571" w:rsidRDefault="00C95328" w:rsidP="00C95328">
      <w:pPr>
        <w:jc w:val="both"/>
        <w:rPr>
          <w:sz w:val="22"/>
          <w:szCs w:val="22"/>
        </w:rPr>
      </w:pPr>
      <w:r>
        <w:rPr>
          <w:sz w:val="22"/>
          <w:szCs w:val="22"/>
        </w:rPr>
        <w:t xml:space="preserve">         </w:t>
      </w:r>
      <w:r w:rsidR="0067142F" w:rsidRPr="00381571">
        <w:rPr>
          <w:sz w:val="22"/>
          <w:szCs w:val="22"/>
        </w:rPr>
        <w:t xml:space="preserve">Летняя оздоровительная работа осуществлялась по плану, разработанному в соответствии с ФГОС </w:t>
      </w:r>
      <w:proofErr w:type="gramStart"/>
      <w:r w:rsidR="0067142F" w:rsidRPr="00381571">
        <w:rPr>
          <w:sz w:val="22"/>
          <w:szCs w:val="22"/>
        </w:rPr>
        <w:t>ДО</w:t>
      </w:r>
      <w:proofErr w:type="gramEnd"/>
      <w:r w:rsidR="0067142F" w:rsidRPr="00381571">
        <w:rPr>
          <w:sz w:val="22"/>
          <w:szCs w:val="22"/>
        </w:rPr>
        <w:t xml:space="preserve">.  В летний период функционировало </w:t>
      </w:r>
      <w:r w:rsidR="0067142F">
        <w:rPr>
          <w:sz w:val="22"/>
          <w:szCs w:val="22"/>
        </w:rPr>
        <w:t>6</w:t>
      </w:r>
      <w:r w:rsidR="0067142F" w:rsidRPr="00381571">
        <w:rPr>
          <w:sz w:val="22"/>
          <w:szCs w:val="22"/>
        </w:rPr>
        <w:t xml:space="preserve"> групп.</w:t>
      </w:r>
    </w:p>
    <w:p w:rsidR="0067142F" w:rsidRPr="00381571" w:rsidRDefault="0067142F" w:rsidP="0067142F">
      <w:pPr>
        <w:ind w:firstLine="709"/>
        <w:jc w:val="both"/>
        <w:rPr>
          <w:sz w:val="22"/>
          <w:szCs w:val="22"/>
        </w:rPr>
      </w:pPr>
      <w:r w:rsidRPr="00381571">
        <w:rPr>
          <w:sz w:val="22"/>
          <w:szCs w:val="22"/>
        </w:rPr>
        <w:t>Содержание педагогического процесса осуществлялось в совместной деятельности взрослого и детей, самостоятельной деятельности детей, а также при проведении режимных моментов согласно комплексно-тематическому планированию.   Воспитательно-образовательный процесс в летний период проходил в различных видах деятельности: игровой, коммуникативной, двигательной, продуктивной (конструирование и изобразительная деятельность), музыкальной, познавательно-исследовательской, трудовой (самообслуживание и элементарный бытовой труд), восприятии художественной литературы и фольклора.</w:t>
      </w:r>
    </w:p>
    <w:p w:rsidR="0067142F" w:rsidRPr="00381571" w:rsidRDefault="0067142F" w:rsidP="0067142F">
      <w:pPr>
        <w:ind w:firstLine="709"/>
        <w:jc w:val="both"/>
        <w:rPr>
          <w:sz w:val="22"/>
          <w:szCs w:val="22"/>
        </w:rPr>
      </w:pPr>
      <w:r w:rsidRPr="00381571">
        <w:rPr>
          <w:sz w:val="22"/>
          <w:szCs w:val="22"/>
        </w:rPr>
        <w:t>Приоритетными направлениями работы ДОУ в  летний период являлись:</w:t>
      </w:r>
    </w:p>
    <w:p w:rsidR="0067142F" w:rsidRPr="00381571" w:rsidRDefault="0067142F" w:rsidP="0067142F">
      <w:pPr>
        <w:ind w:firstLine="709"/>
        <w:jc w:val="both"/>
        <w:rPr>
          <w:sz w:val="22"/>
          <w:szCs w:val="22"/>
        </w:rPr>
      </w:pPr>
      <w:r w:rsidRPr="00381571">
        <w:rPr>
          <w:sz w:val="22"/>
          <w:szCs w:val="22"/>
        </w:rPr>
        <w:t>-безопасность;</w:t>
      </w:r>
    </w:p>
    <w:p w:rsidR="0067142F" w:rsidRPr="00381571" w:rsidRDefault="0067142F" w:rsidP="0067142F">
      <w:pPr>
        <w:ind w:firstLine="709"/>
        <w:jc w:val="both"/>
        <w:rPr>
          <w:sz w:val="22"/>
          <w:szCs w:val="22"/>
        </w:rPr>
      </w:pPr>
      <w:r w:rsidRPr="00381571">
        <w:rPr>
          <w:sz w:val="22"/>
          <w:szCs w:val="22"/>
        </w:rPr>
        <w:t>-физкультурно-оздоровительная работа;</w:t>
      </w:r>
    </w:p>
    <w:p w:rsidR="0067142F" w:rsidRPr="00381571" w:rsidRDefault="0067142F" w:rsidP="0067142F">
      <w:pPr>
        <w:ind w:firstLine="709"/>
        <w:jc w:val="both"/>
        <w:rPr>
          <w:sz w:val="22"/>
          <w:szCs w:val="22"/>
        </w:rPr>
      </w:pPr>
      <w:r w:rsidRPr="00381571">
        <w:rPr>
          <w:sz w:val="22"/>
          <w:szCs w:val="22"/>
        </w:rPr>
        <w:t>-экологическое  воспитание</w:t>
      </w:r>
    </w:p>
    <w:p w:rsidR="0067142F" w:rsidRPr="00381571" w:rsidRDefault="0067142F" w:rsidP="0067142F">
      <w:pPr>
        <w:ind w:firstLine="709"/>
        <w:jc w:val="both"/>
        <w:rPr>
          <w:color w:val="00000A"/>
          <w:sz w:val="22"/>
          <w:szCs w:val="22"/>
          <w:lang w:bidi="hi-IN"/>
        </w:rPr>
      </w:pPr>
      <w:r w:rsidRPr="00381571">
        <w:rPr>
          <w:color w:val="00000A"/>
          <w:sz w:val="22"/>
          <w:szCs w:val="22"/>
          <w:lang w:bidi="hi-IN"/>
        </w:rPr>
        <w:t>Организация оздоровительной работы в нашем МДОУ началась с издания приказов, проведения инструктажей, педагогического совета, ознакомление с методическим обеспечением. С 1 июня МДОУ перешёл на летний режим работы по разработанному плану.</w:t>
      </w:r>
    </w:p>
    <w:p w:rsidR="0067142F" w:rsidRPr="00381571" w:rsidRDefault="0067142F" w:rsidP="0067142F">
      <w:pPr>
        <w:ind w:firstLine="709"/>
        <w:jc w:val="both"/>
        <w:rPr>
          <w:color w:val="00000A"/>
          <w:sz w:val="22"/>
          <w:szCs w:val="22"/>
          <w:lang w:bidi="hi-IN"/>
        </w:rPr>
      </w:pPr>
      <w:r w:rsidRPr="00381571">
        <w:rPr>
          <w:color w:val="00000A"/>
          <w:sz w:val="22"/>
          <w:szCs w:val="22"/>
          <w:lang w:bidi="hi-IN"/>
        </w:rPr>
        <w:t xml:space="preserve">Администрацией МДОУ был усилен контроль за выполнением санитарно-гигиенических норм, проведением прогулок, физкультурно-оздоровительных мероприятий и зарядок на свежем </w:t>
      </w:r>
      <w:r w:rsidRPr="00381571">
        <w:rPr>
          <w:color w:val="00000A"/>
          <w:sz w:val="22"/>
          <w:szCs w:val="22"/>
          <w:lang w:bidi="hi-IN"/>
        </w:rPr>
        <w:lastRenderedPageBreak/>
        <w:t xml:space="preserve">воздухе. Были созданы условия для самостоятельной деятельности детей в групповых комнатах и на участках ДОУ. </w:t>
      </w:r>
    </w:p>
    <w:p w:rsidR="0067142F" w:rsidRPr="00381571" w:rsidRDefault="0067142F" w:rsidP="0067142F">
      <w:pPr>
        <w:ind w:firstLine="709"/>
        <w:jc w:val="both"/>
        <w:rPr>
          <w:color w:val="00000A"/>
          <w:sz w:val="22"/>
          <w:szCs w:val="22"/>
          <w:lang w:bidi="hi-IN"/>
        </w:rPr>
      </w:pPr>
      <w:r w:rsidRPr="00381571">
        <w:rPr>
          <w:color w:val="00000A"/>
          <w:sz w:val="22"/>
          <w:szCs w:val="22"/>
          <w:lang w:bidi="hi-IN"/>
        </w:rPr>
        <w:t>План работы с детьми был представлен разнообразными праздниками и развлечениями, конкурсами и выставками, тематическими днями, что разнообразило пребывание детей в ДОУ, вызвало интерес, доставило особую радость.</w:t>
      </w:r>
    </w:p>
    <w:p w:rsidR="0067142F" w:rsidRDefault="0067142F" w:rsidP="0067142F">
      <w:pPr>
        <w:widowControl w:val="0"/>
        <w:numPr>
          <w:ilvl w:val="0"/>
          <w:numId w:val="1"/>
        </w:numPr>
        <w:suppressAutoHyphens/>
        <w:ind w:left="714" w:hanging="357"/>
        <w:jc w:val="both"/>
        <w:rPr>
          <w:color w:val="00000A"/>
          <w:sz w:val="22"/>
          <w:szCs w:val="22"/>
          <w:lang w:bidi="hi-IN"/>
        </w:rPr>
      </w:pPr>
      <w:r w:rsidRPr="00381571">
        <w:rPr>
          <w:color w:val="00000A"/>
          <w:sz w:val="22"/>
          <w:szCs w:val="22"/>
          <w:lang w:bidi="hi-IN"/>
        </w:rPr>
        <w:t>День защиты детей «Первый летний день в году не отдаст детей в беду»</w:t>
      </w:r>
    </w:p>
    <w:p w:rsidR="0053792F" w:rsidRPr="00381571" w:rsidRDefault="0053792F" w:rsidP="0067142F">
      <w:pPr>
        <w:widowControl w:val="0"/>
        <w:numPr>
          <w:ilvl w:val="0"/>
          <w:numId w:val="1"/>
        </w:numPr>
        <w:suppressAutoHyphens/>
        <w:ind w:left="714" w:hanging="357"/>
        <w:jc w:val="both"/>
        <w:rPr>
          <w:color w:val="00000A"/>
          <w:sz w:val="22"/>
          <w:szCs w:val="22"/>
          <w:lang w:bidi="hi-IN"/>
        </w:rPr>
      </w:pPr>
      <w:r>
        <w:rPr>
          <w:color w:val="00000A"/>
          <w:sz w:val="22"/>
          <w:szCs w:val="22"/>
          <w:lang w:bidi="hi-IN"/>
        </w:rPr>
        <w:t>Развлечение «День России»</w:t>
      </w:r>
    </w:p>
    <w:p w:rsidR="0067142F" w:rsidRPr="00381571" w:rsidRDefault="0067142F" w:rsidP="0067142F">
      <w:pPr>
        <w:pStyle w:val="1"/>
        <w:widowControl w:val="0"/>
        <w:numPr>
          <w:ilvl w:val="0"/>
          <w:numId w:val="1"/>
        </w:numPr>
        <w:suppressLineNumbers/>
        <w:suppressAutoHyphens/>
        <w:spacing w:after="0" w:line="240" w:lineRule="auto"/>
        <w:ind w:left="714" w:hanging="357"/>
        <w:rPr>
          <w:rFonts w:ascii="Times New Roman" w:hAnsi="Times New Roman"/>
          <w:color w:val="000000"/>
          <w:lang w:eastAsia="zh-CN" w:bidi="hi-IN"/>
        </w:rPr>
      </w:pPr>
      <w:r w:rsidRPr="00381571">
        <w:rPr>
          <w:rFonts w:ascii="Times New Roman" w:hAnsi="Times New Roman"/>
          <w:lang w:eastAsia="ru-RU"/>
        </w:rPr>
        <w:t>Досуг по ПДД «Чтобы не случилось беды»</w:t>
      </w:r>
    </w:p>
    <w:p w:rsidR="0067142F" w:rsidRPr="00381571" w:rsidRDefault="0067142F" w:rsidP="0067142F">
      <w:pPr>
        <w:pStyle w:val="1"/>
        <w:widowControl w:val="0"/>
        <w:numPr>
          <w:ilvl w:val="0"/>
          <w:numId w:val="1"/>
        </w:numPr>
        <w:suppressLineNumbers/>
        <w:suppressAutoHyphens/>
        <w:spacing w:after="0" w:line="240" w:lineRule="auto"/>
        <w:ind w:left="714" w:hanging="357"/>
        <w:rPr>
          <w:rFonts w:ascii="Times New Roman" w:hAnsi="Times New Roman"/>
          <w:color w:val="000000"/>
          <w:lang w:eastAsia="zh-CN" w:bidi="hi-IN"/>
        </w:rPr>
      </w:pPr>
      <w:proofErr w:type="spellStart"/>
      <w:r w:rsidRPr="00381571">
        <w:rPr>
          <w:rFonts w:ascii="Times New Roman" w:hAnsi="Times New Roman"/>
          <w:color w:val="000000"/>
          <w:lang w:eastAsia="zh-CN" w:bidi="hi-IN"/>
        </w:rPr>
        <w:t>Квест</w:t>
      </w:r>
      <w:proofErr w:type="spellEnd"/>
      <w:r w:rsidRPr="00381571">
        <w:rPr>
          <w:rFonts w:ascii="Times New Roman" w:hAnsi="Times New Roman"/>
          <w:color w:val="000000"/>
          <w:lang w:eastAsia="zh-CN" w:bidi="hi-IN"/>
        </w:rPr>
        <w:t xml:space="preserve"> «Мы живем в России»</w:t>
      </w:r>
    </w:p>
    <w:p w:rsidR="0067142F" w:rsidRPr="00381571" w:rsidRDefault="0067142F" w:rsidP="0067142F">
      <w:pPr>
        <w:pStyle w:val="1"/>
        <w:widowControl w:val="0"/>
        <w:numPr>
          <w:ilvl w:val="0"/>
          <w:numId w:val="1"/>
        </w:numPr>
        <w:suppressLineNumbers/>
        <w:suppressAutoHyphens/>
        <w:spacing w:after="0" w:line="240" w:lineRule="auto"/>
        <w:ind w:left="714" w:hanging="357"/>
        <w:rPr>
          <w:rFonts w:ascii="Times New Roman" w:hAnsi="Times New Roman"/>
          <w:color w:val="000000"/>
          <w:lang w:eastAsia="zh-CN" w:bidi="hi-IN"/>
        </w:rPr>
      </w:pPr>
      <w:r w:rsidRPr="00381571">
        <w:rPr>
          <w:rFonts w:ascii="Times New Roman" w:hAnsi="Times New Roman"/>
          <w:color w:val="000000"/>
          <w:lang w:eastAsia="zh-CN" w:bidi="hi-IN"/>
        </w:rPr>
        <w:t xml:space="preserve">Спортивно-оздоровительная </w:t>
      </w:r>
      <w:proofErr w:type="spellStart"/>
      <w:r w:rsidRPr="00381571">
        <w:rPr>
          <w:rFonts w:ascii="Times New Roman" w:hAnsi="Times New Roman"/>
          <w:color w:val="000000"/>
          <w:lang w:eastAsia="zh-CN" w:bidi="hi-IN"/>
        </w:rPr>
        <w:t>квест-игра</w:t>
      </w:r>
      <w:proofErr w:type="spellEnd"/>
      <w:r w:rsidRPr="00381571">
        <w:rPr>
          <w:rFonts w:ascii="Times New Roman" w:hAnsi="Times New Roman"/>
          <w:color w:val="000000"/>
          <w:lang w:eastAsia="zh-CN" w:bidi="hi-IN"/>
        </w:rPr>
        <w:t xml:space="preserve"> «</w:t>
      </w:r>
      <w:proofErr w:type="spellStart"/>
      <w:r w:rsidRPr="00381571">
        <w:rPr>
          <w:rFonts w:ascii="Times New Roman" w:hAnsi="Times New Roman"/>
          <w:color w:val="000000"/>
          <w:lang w:eastAsia="zh-CN" w:bidi="hi-IN"/>
        </w:rPr>
        <w:t>Физкульт-Ура</w:t>
      </w:r>
      <w:proofErr w:type="spellEnd"/>
      <w:r w:rsidRPr="00381571">
        <w:rPr>
          <w:rFonts w:ascii="Times New Roman" w:hAnsi="Times New Roman"/>
          <w:color w:val="000000"/>
          <w:lang w:eastAsia="zh-CN" w:bidi="hi-IN"/>
        </w:rPr>
        <w:t>!»</w:t>
      </w:r>
    </w:p>
    <w:p w:rsidR="0067142F" w:rsidRPr="00381571" w:rsidRDefault="0053792F" w:rsidP="0067142F">
      <w:pPr>
        <w:widowControl w:val="0"/>
        <w:numPr>
          <w:ilvl w:val="0"/>
          <w:numId w:val="1"/>
        </w:numPr>
        <w:suppressAutoHyphens/>
        <w:ind w:left="714" w:hanging="357"/>
        <w:jc w:val="both"/>
        <w:rPr>
          <w:color w:val="00000A"/>
          <w:sz w:val="22"/>
          <w:szCs w:val="22"/>
          <w:lang w:bidi="hi-IN"/>
        </w:rPr>
      </w:pPr>
      <w:r>
        <w:rPr>
          <w:color w:val="000000"/>
          <w:sz w:val="22"/>
          <w:szCs w:val="22"/>
          <w:lang w:eastAsia="zh-CN" w:bidi="hi-IN"/>
        </w:rPr>
        <w:t>Экологическая викторина  «На земле, под водой, в небе</w:t>
      </w:r>
      <w:proofErr w:type="gramStart"/>
      <w:r>
        <w:rPr>
          <w:color w:val="000000"/>
          <w:sz w:val="22"/>
          <w:szCs w:val="22"/>
          <w:lang w:eastAsia="zh-CN" w:bidi="hi-IN"/>
        </w:rPr>
        <w:t>..</w:t>
      </w:r>
      <w:r w:rsidR="0067142F" w:rsidRPr="00381571">
        <w:rPr>
          <w:color w:val="000000"/>
          <w:sz w:val="22"/>
          <w:szCs w:val="22"/>
          <w:lang w:eastAsia="zh-CN" w:bidi="hi-IN"/>
        </w:rPr>
        <w:t>»</w:t>
      </w:r>
      <w:proofErr w:type="gramEnd"/>
    </w:p>
    <w:p w:rsidR="0067142F" w:rsidRPr="00381571" w:rsidRDefault="0053792F" w:rsidP="0067142F">
      <w:pPr>
        <w:widowControl w:val="0"/>
        <w:numPr>
          <w:ilvl w:val="0"/>
          <w:numId w:val="1"/>
        </w:numPr>
        <w:suppressAutoHyphens/>
        <w:ind w:left="714" w:hanging="357"/>
        <w:jc w:val="both"/>
        <w:rPr>
          <w:color w:val="00000A"/>
          <w:sz w:val="22"/>
          <w:szCs w:val="22"/>
          <w:lang w:bidi="hi-IN"/>
        </w:rPr>
      </w:pPr>
      <w:r>
        <w:rPr>
          <w:rFonts w:eastAsia="Times New Roman"/>
          <w:color w:val="000000"/>
          <w:sz w:val="22"/>
          <w:szCs w:val="22"/>
          <w:lang w:eastAsia="zh-CN" w:bidi="hi-IN"/>
        </w:rPr>
        <w:t>Развлечение «День семьи</w:t>
      </w:r>
      <w:r w:rsidR="0067142F" w:rsidRPr="00381571">
        <w:rPr>
          <w:rFonts w:eastAsia="Times New Roman"/>
          <w:color w:val="000000"/>
          <w:sz w:val="22"/>
          <w:szCs w:val="22"/>
          <w:lang w:eastAsia="zh-CN" w:bidi="hi-IN"/>
        </w:rPr>
        <w:t>»</w:t>
      </w:r>
    </w:p>
    <w:p w:rsidR="0067142F" w:rsidRPr="00381571" w:rsidRDefault="0053792F" w:rsidP="0067142F">
      <w:pPr>
        <w:widowControl w:val="0"/>
        <w:numPr>
          <w:ilvl w:val="0"/>
          <w:numId w:val="1"/>
        </w:numPr>
        <w:suppressAutoHyphens/>
        <w:ind w:left="714" w:hanging="357"/>
        <w:jc w:val="both"/>
        <w:rPr>
          <w:color w:val="00000A"/>
          <w:sz w:val="22"/>
          <w:szCs w:val="22"/>
          <w:lang w:bidi="hi-IN"/>
        </w:rPr>
      </w:pPr>
      <w:r>
        <w:rPr>
          <w:sz w:val="22"/>
          <w:szCs w:val="22"/>
        </w:rPr>
        <w:t>Путешествие</w:t>
      </w:r>
      <w:r w:rsidR="0067142F" w:rsidRPr="00381571">
        <w:rPr>
          <w:sz w:val="22"/>
          <w:szCs w:val="22"/>
        </w:rPr>
        <w:t xml:space="preserve"> «В гости к лесным зверям»</w:t>
      </w:r>
    </w:p>
    <w:p w:rsidR="0067142F" w:rsidRPr="00381571" w:rsidRDefault="0067142F" w:rsidP="0067142F">
      <w:pPr>
        <w:widowControl w:val="0"/>
        <w:numPr>
          <w:ilvl w:val="0"/>
          <w:numId w:val="1"/>
        </w:numPr>
        <w:suppressAutoHyphens/>
        <w:ind w:left="714" w:hanging="357"/>
        <w:jc w:val="both"/>
        <w:rPr>
          <w:color w:val="00000A"/>
          <w:sz w:val="22"/>
          <w:szCs w:val="22"/>
          <w:lang w:bidi="hi-IN"/>
        </w:rPr>
      </w:pPr>
      <w:r w:rsidRPr="00381571">
        <w:rPr>
          <w:rFonts w:eastAsia="Times New Roman"/>
          <w:color w:val="000000"/>
          <w:sz w:val="22"/>
          <w:szCs w:val="22"/>
          <w:lang w:eastAsia="zh-CN" w:bidi="hi-IN"/>
        </w:rPr>
        <w:t>Викторина «Что, где, когда</w:t>
      </w:r>
      <w:r w:rsidR="0053792F">
        <w:rPr>
          <w:rFonts w:eastAsia="Times New Roman"/>
          <w:color w:val="000000"/>
          <w:sz w:val="22"/>
          <w:szCs w:val="22"/>
          <w:lang w:eastAsia="zh-CN" w:bidi="hi-IN"/>
        </w:rPr>
        <w:t>?</w:t>
      </w:r>
      <w:r w:rsidRPr="00381571">
        <w:rPr>
          <w:rFonts w:eastAsia="Times New Roman"/>
          <w:color w:val="000000"/>
          <w:sz w:val="22"/>
          <w:szCs w:val="22"/>
          <w:lang w:eastAsia="zh-CN" w:bidi="hi-IN"/>
        </w:rPr>
        <w:t>»</w:t>
      </w:r>
    </w:p>
    <w:p w:rsidR="0067142F" w:rsidRPr="00381571" w:rsidRDefault="0067142F" w:rsidP="0067142F">
      <w:pPr>
        <w:widowControl w:val="0"/>
        <w:numPr>
          <w:ilvl w:val="0"/>
          <w:numId w:val="1"/>
        </w:numPr>
        <w:suppressAutoHyphens/>
        <w:ind w:left="714" w:hanging="357"/>
        <w:jc w:val="both"/>
        <w:rPr>
          <w:color w:val="00000A"/>
          <w:sz w:val="22"/>
          <w:szCs w:val="22"/>
          <w:lang w:bidi="hi-IN"/>
        </w:rPr>
      </w:pPr>
      <w:r w:rsidRPr="00381571">
        <w:rPr>
          <w:rFonts w:eastAsia="Times New Roman"/>
          <w:color w:val="000000"/>
          <w:sz w:val="22"/>
          <w:szCs w:val="22"/>
          <w:lang w:eastAsia="zh-CN" w:bidi="hi-IN"/>
        </w:rPr>
        <w:t>«Весёлые эстафеты»</w:t>
      </w:r>
    </w:p>
    <w:p w:rsidR="0067142F" w:rsidRPr="00381571" w:rsidRDefault="0067142F" w:rsidP="0067142F">
      <w:pPr>
        <w:widowControl w:val="0"/>
        <w:numPr>
          <w:ilvl w:val="0"/>
          <w:numId w:val="1"/>
        </w:numPr>
        <w:suppressAutoHyphens/>
        <w:ind w:left="714" w:hanging="357"/>
        <w:jc w:val="both"/>
        <w:rPr>
          <w:color w:val="00000A"/>
          <w:sz w:val="22"/>
          <w:szCs w:val="22"/>
          <w:lang w:bidi="hi-IN"/>
        </w:rPr>
      </w:pPr>
      <w:r w:rsidRPr="00381571">
        <w:rPr>
          <w:rFonts w:eastAsia="Times New Roman"/>
          <w:color w:val="000000"/>
          <w:sz w:val="22"/>
          <w:szCs w:val="22"/>
          <w:lang w:eastAsia="zh-CN" w:bidi="hi-IN"/>
        </w:rPr>
        <w:t xml:space="preserve">Выставка  детских рисунков: «Мы друзья природы», </w:t>
      </w:r>
      <w:r w:rsidRPr="00381571">
        <w:rPr>
          <w:color w:val="000000"/>
          <w:sz w:val="22"/>
          <w:szCs w:val="22"/>
          <w:lang w:eastAsia="zh-CN" w:bidi="hi-IN"/>
        </w:rPr>
        <w:t>«Краски лета».</w:t>
      </w:r>
    </w:p>
    <w:p w:rsidR="0067142F" w:rsidRPr="00381571" w:rsidRDefault="0067142F" w:rsidP="0067142F">
      <w:pPr>
        <w:widowControl w:val="0"/>
        <w:numPr>
          <w:ilvl w:val="0"/>
          <w:numId w:val="1"/>
        </w:numPr>
        <w:suppressAutoHyphens/>
        <w:ind w:left="714" w:hanging="357"/>
        <w:jc w:val="both"/>
        <w:rPr>
          <w:color w:val="00000A"/>
          <w:sz w:val="22"/>
          <w:szCs w:val="22"/>
          <w:lang w:bidi="hi-IN"/>
        </w:rPr>
      </w:pPr>
      <w:r w:rsidRPr="00381571">
        <w:rPr>
          <w:rFonts w:eastAsia="Times New Roman"/>
          <w:bCs/>
          <w:color w:val="000000"/>
          <w:sz w:val="22"/>
          <w:szCs w:val="22"/>
          <w:lang w:eastAsia="zh-CN" w:bidi="hi-IN"/>
        </w:rPr>
        <w:t>Конкурсы:</w:t>
      </w:r>
      <w:r w:rsidRPr="00381571">
        <w:rPr>
          <w:rFonts w:eastAsia="Times New Roman"/>
          <w:color w:val="000000"/>
          <w:sz w:val="22"/>
          <w:szCs w:val="22"/>
          <w:lang w:eastAsia="zh-CN" w:bidi="hi-IN"/>
        </w:rPr>
        <w:t xml:space="preserve"> «Рисунок на асфальте».</w:t>
      </w:r>
    </w:p>
    <w:p w:rsidR="0067142F" w:rsidRPr="00381571" w:rsidRDefault="0067142F" w:rsidP="0067142F">
      <w:pPr>
        <w:widowControl w:val="0"/>
        <w:numPr>
          <w:ilvl w:val="0"/>
          <w:numId w:val="1"/>
        </w:numPr>
        <w:suppressAutoHyphens/>
        <w:jc w:val="both"/>
        <w:rPr>
          <w:color w:val="00000A"/>
          <w:sz w:val="22"/>
          <w:szCs w:val="22"/>
          <w:lang w:bidi="hi-IN"/>
        </w:rPr>
      </w:pPr>
      <w:r w:rsidRPr="00381571">
        <w:rPr>
          <w:rFonts w:eastAsia="Times New Roman"/>
          <w:color w:val="000000"/>
          <w:sz w:val="22"/>
          <w:szCs w:val="22"/>
          <w:lang w:eastAsia="zh-CN" w:bidi="hi-IN"/>
        </w:rPr>
        <w:t>Ежедневно проводились спортивные игры, эстафеты, соревнования, кубанские народные игры и др.</w:t>
      </w:r>
    </w:p>
    <w:p w:rsidR="0067142F" w:rsidRPr="00381571" w:rsidRDefault="0067142F" w:rsidP="0067142F">
      <w:pPr>
        <w:ind w:firstLine="360"/>
        <w:jc w:val="both"/>
        <w:rPr>
          <w:color w:val="00000A"/>
          <w:sz w:val="22"/>
          <w:szCs w:val="22"/>
          <w:lang w:bidi="hi-IN"/>
        </w:rPr>
      </w:pPr>
      <w:r w:rsidRPr="00381571">
        <w:rPr>
          <w:color w:val="00000A"/>
          <w:sz w:val="22"/>
          <w:szCs w:val="22"/>
          <w:lang w:bidi="hi-IN"/>
        </w:rPr>
        <w:t xml:space="preserve"> Физкультурно-оздоровительная работа ДОУ в летний период была нацелена на воспитание положительных эмоций, высокую двигательную активность детей, свободное и непринуждённое взаимопонимание. Дети получили возможность проявить большую активность, самостоятельность и инициативу в действиях.</w:t>
      </w:r>
    </w:p>
    <w:p w:rsidR="0067142F" w:rsidRPr="00381571" w:rsidRDefault="0067142F" w:rsidP="0067142F">
      <w:pPr>
        <w:ind w:firstLine="360"/>
        <w:jc w:val="both"/>
        <w:rPr>
          <w:color w:val="00000A"/>
          <w:sz w:val="22"/>
          <w:szCs w:val="22"/>
          <w:lang w:bidi="hi-IN"/>
        </w:rPr>
      </w:pPr>
      <w:r w:rsidRPr="00381571">
        <w:rPr>
          <w:color w:val="00000A"/>
          <w:sz w:val="22"/>
          <w:szCs w:val="22"/>
          <w:lang w:bidi="hi-IN"/>
        </w:rPr>
        <w:t xml:space="preserve">Проведены ряд профилактических и оздоровительных мероприятий на свежем воздухе по закаливанию детей: утренняя, бодрящая гимнастики, водные процедуры, солнечные ванны, направленные на повышение выносливости организма, его сопротивляемости вредным влияниям. </w:t>
      </w:r>
    </w:p>
    <w:p w:rsidR="0067142F" w:rsidRPr="00381571" w:rsidRDefault="0067142F" w:rsidP="0067142F">
      <w:pPr>
        <w:shd w:val="clear" w:color="auto" w:fill="FFFFFF"/>
        <w:jc w:val="both"/>
        <w:rPr>
          <w:rFonts w:eastAsia="Times New Roman"/>
          <w:color w:val="000000"/>
          <w:sz w:val="22"/>
          <w:szCs w:val="22"/>
          <w:lang w:eastAsia="zh-CN" w:bidi="hi-IN"/>
        </w:rPr>
      </w:pPr>
      <w:r w:rsidRPr="00381571">
        <w:rPr>
          <w:rFonts w:eastAsia="Times New Roman"/>
          <w:color w:val="000000"/>
          <w:sz w:val="22"/>
          <w:szCs w:val="22"/>
          <w:lang w:eastAsia="zh-CN" w:bidi="hi-IN"/>
        </w:rPr>
        <w:t xml:space="preserve">       В августе детский сад принял участие во всероссийской акции «Внимание – дети!». В рамках реализации данной </w:t>
      </w:r>
      <w:r w:rsidRPr="00381571">
        <w:rPr>
          <w:rFonts w:eastAsia="Times New Roman"/>
          <w:bCs/>
          <w:color w:val="000000"/>
          <w:sz w:val="22"/>
          <w:szCs w:val="22"/>
          <w:lang w:eastAsia="zh-CN" w:bidi="hi-IN"/>
        </w:rPr>
        <w:t xml:space="preserve">работы </w:t>
      </w:r>
      <w:r w:rsidRPr="00381571">
        <w:rPr>
          <w:rFonts w:eastAsia="Times New Roman"/>
          <w:color w:val="000000"/>
          <w:sz w:val="22"/>
          <w:szCs w:val="22"/>
          <w:lang w:eastAsia="zh-CN" w:bidi="hi-IN"/>
        </w:rPr>
        <w:t xml:space="preserve">педагоги формировали у детей навыки безопасного поведения через ознакомления с правилами дорожного движения, безопасного поведения на улице и дома и правилами поведения при пожаре. В группах был накоплен дидактический материал по данной теме, с детьми были проведены подвижные и ролевые игры. </w:t>
      </w:r>
    </w:p>
    <w:p w:rsidR="0067142F" w:rsidRPr="00381571" w:rsidRDefault="0067142F" w:rsidP="0067142F">
      <w:pPr>
        <w:ind w:firstLine="360"/>
        <w:jc w:val="both"/>
        <w:rPr>
          <w:color w:val="00000A"/>
          <w:sz w:val="22"/>
          <w:szCs w:val="22"/>
          <w:lang w:bidi="hi-IN"/>
        </w:rPr>
      </w:pPr>
      <w:r w:rsidRPr="00381571">
        <w:rPr>
          <w:color w:val="00000A"/>
          <w:sz w:val="22"/>
          <w:szCs w:val="22"/>
          <w:lang w:bidi="hi-IN"/>
        </w:rPr>
        <w:t>Также в ДОУ была организована методическая работа, которая включала в себя: консультации, написание планов работы на новый учебный год, рабочих программ, участие педагогов в конкурсах и конференциях, подготовка к аттестации.</w:t>
      </w:r>
    </w:p>
    <w:p w:rsidR="0067142F" w:rsidRPr="00381571" w:rsidRDefault="0067142F" w:rsidP="0067142F">
      <w:pPr>
        <w:ind w:firstLine="709"/>
        <w:jc w:val="both"/>
        <w:rPr>
          <w:sz w:val="22"/>
          <w:szCs w:val="22"/>
        </w:rPr>
      </w:pPr>
      <w:r w:rsidRPr="00381571">
        <w:rPr>
          <w:sz w:val="22"/>
          <w:szCs w:val="22"/>
        </w:rPr>
        <w:t>Для успешной летней оздоровительной работы были созданы оптимальные условия, обеспечивающие воспитание и развитие детей на прогуле, и в помещениях. На каждом участке имеется разнообразный материал для игр детей: песочные наборы, формочки, ведра, материал для развития движений, самостоятельной двигательной активности, для сюжетно – ролевых игр, игр и опытов с водой и почвой. В каждой группе имеется детский инструментарий для труда в цветниках – грабли, лопаты, лейки.</w:t>
      </w:r>
    </w:p>
    <w:p w:rsidR="0067142F" w:rsidRPr="00381571" w:rsidRDefault="0067142F" w:rsidP="0067142F">
      <w:pPr>
        <w:ind w:firstLine="709"/>
        <w:jc w:val="both"/>
        <w:rPr>
          <w:sz w:val="22"/>
          <w:szCs w:val="22"/>
        </w:rPr>
      </w:pPr>
      <w:r w:rsidRPr="00381571">
        <w:rPr>
          <w:sz w:val="22"/>
          <w:szCs w:val="22"/>
        </w:rPr>
        <w:t>Основную часть времени дети проводили на свежем воздухе. Прием детей, гимнастика, игровая деятельность и другие мероприятия также осуществлялись на свежем воздухе. Акцент был сделан на увеличении времени пребывания воспитанников на свежем воздухе, на повышении двигательной активности детей через подвижные игры, спортивные развлечения, экскурсии, выносной материал.</w:t>
      </w:r>
    </w:p>
    <w:p w:rsidR="0067142F" w:rsidRPr="00381571" w:rsidRDefault="0067142F" w:rsidP="0067142F">
      <w:pPr>
        <w:ind w:firstLine="709"/>
        <w:jc w:val="both"/>
        <w:rPr>
          <w:sz w:val="22"/>
          <w:szCs w:val="22"/>
        </w:rPr>
      </w:pPr>
      <w:r w:rsidRPr="00381571">
        <w:rPr>
          <w:sz w:val="22"/>
          <w:szCs w:val="22"/>
        </w:rPr>
        <w:t>Педагогами были созданы условия для проведения подвижных, дидактических, спортивных игр, обеспечивающих охрану жизни и укреплению здоровья детей.</w:t>
      </w:r>
    </w:p>
    <w:p w:rsidR="0067142F" w:rsidRPr="00381571" w:rsidRDefault="0067142F" w:rsidP="0067142F">
      <w:pPr>
        <w:ind w:firstLine="709"/>
        <w:jc w:val="both"/>
        <w:rPr>
          <w:sz w:val="22"/>
          <w:szCs w:val="22"/>
        </w:rPr>
      </w:pPr>
      <w:r w:rsidRPr="00381571">
        <w:rPr>
          <w:sz w:val="22"/>
          <w:szCs w:val="22"/>
        </w:rPr>
        <w:t>Во время игр воспитанники двигались по   территории участка, не было никаких препятствий, которые могли создать травматизм и заболеваемость. Дети охотно работали в цветнике, на экологической тропе, участвовали в сюжетно-ролевых играх, играх с водой и песком, разыгрывали игровые ситуации на площадке.</w:t>
      </w:r>
    </w:p>
    <w:p w:rsidR="0067142F" w:rsidRPr="00381571" w:rsidRDefault="0067142F" w:rsidP="0067142F">
      <w:pPr>
        <w:ind w:firstLine="709"/>
        <w:jc w:val="both"/>
        <w:rPr>
          <w:sz w:val="22"/>
          <w:szCs w:val="22"/>
        </w:rPr>
      </w:pPr>
      <w:r w:rsidRPr="00381571">
        <w:rPr>
          <w:sz w:val="22"/>
          <w:szCs w:val="22"/>
        </w:rPr>
        <w:t>В течение всего дня чередовались виды деятельности детей для того, чтобы правильно организовать отдых и игры. Дети с удовольствием слушали сказки, стихи и рассказы о лете и все это отражали на своих рисунках.</w:t>
      </w:r>
    </w:p>
    <w:p w:rsidR="0067142F" w:rsidRPr="00381571" w:rsidRDefault="0067142F" w:rsidP="0067142F">
      <w:pPr>
        <w:widowControl w:val="0"/>
        <w:ind w:firstLine="709"/>
        <w:jc w:val="both"/>
        <w:rPr>
          <w:sz w:val="22"/>
          <w:szCs w:val="22"/>
        </w:rPr>
      </w:pPr>
      <w:r w:rsidRPr="00381571">
        <w:rPr>
          <w:sz w:val="22"/>
          <w:szCs w:val="22"/>
        </w:rPr>
        <w:t xml:space="preserve">Желание педагогического коллектива сделать пребывание детей летом интересным, </w:t>
      </w:r>
      <w:r w:rsidRPr="00381571">
        <w:rPr>
          <w:sz w:val="22"/>
          <w:szCs w:val="22"/>
        </w:rPr>
        <w:lastRenderedPageBreak/>
        <w:t xml:space="preserve">привело к организации проведения летних миниатюр. Каждая неделя месяца проходила под своим названием: </w:t>
      </w:r>
      <w:r w:rsidRPr="00381571">
        <w:rPr>
          <w:bCs/>
          <w:color w:val="000000"/>
          <w:sz w:val="22"/>
          <w:szCs w:val="22"/>
          <w:lang w:eastAsia="zh-CN" w:bidi="hi-IN"/>
        </w:rPr>
        <w:t>«Здравствуй лето!»</w:t>
      </w:r>
      <w:r w:rsidRPr="00381571">
        <w:rPr>
          <w:sz w:val="22"/>
          <w:szCs w:val="22"/>
        </w:rPr>
        <w:t xml:space="preserve">, </w:t>
      </w:r>
      <w:r w:rsidRPr="00381571">
        <w:rPr>
          <w:rFonts w:eastAsia="Times New Roman"/>
          <w:sz w:val="22"/>
          <w:szCs w:val="22"/>
        </w:rPr>
        <w:t xml:space="preserve">«Безопасное лето!», </w:t>
      </w:r>
      <w:r w:rsidRPr="00381571">
        <w:rPr>
          <w:rFonts w:eastAsia="Times New Roman"/>
          <w:bCs/>
          <w:sz w:val="22"/>
          <w:szCs w:val="22"/>
          <w:lang w:eastAsia="zh-CN" w:bidi="hi-IN"/>
        </w:rPr>
        <w:t xml:space="preserve">«Лето в моём крае», </w:t>
      </w:r>
      <w:r w:rsidRPr="00381571">
        <w:rPr>
          <w:bCs/>
          <w:color w:val="000000"/>
          <w:sz w:val="22"/>
          <w:szCs w:val="22"/>
          <w:lang w:eastAsia="zh-CN" w:bidi="hi-IN"/>
        </w:rPr>
        <w:t>«Неделя искусства», «Неделя занимательных превращений», «Неделя путешествий», «Неделя развлечений», «Неделя юных исследователей», «День добрых дел!», «Будьте здоровы!», «Мы живем в России», «Знания – сила!»</w:t>
      </w:r>
      <w:r>
        <w:rPr>
          <w:bCs/>
          <w:color w:val="000000"/>
          <w:sz w:val="22"/>
          <w:szCs w:val="22"/>
          <w:lang w:eastAsia="zh-CN" w:bidi="hi-IN"/>
        </w:rPr>
        <w:t xml:space="preserve">, </w:t>
      </w:r>
      <w:r w:rsidRPr="00381571">
        <w:rPr>
          <w:rFonts w:eastAsia="Times New Roman"/>
          <w:bCs/>
          <w:sz w:val="22"/>
          <w:szCs w:val="22"/>
          <w:lang w:eastAsia="zh-CN" w:bidi="hi-IN"/>
        </w:rPr>
        <w:t>«По страницам летних дней».</w:t>
      </w:r>
      <w:r w:rsidRPr="00381571">
        <w:rPr>
          <w:sz w:val="22"/>
          <w:szCs w:val="22"/>
        </w:rPr>
        <w:t>Это разнообразило пребывание детей в ДОУ и вызвало интерес, доставило особую радость.</w:t>
      </w:r>
    </w:p>
    <w:p w:rsidR="0067142F" w:rsidRPr="00381571" w:rsidRDefault="0067142F" w:rsidP="0067142F">
      <w:pPr>
        <w:pStyle w:val="a3"/>
        <w:shd w:val="clear" w:color="auto" w:fill="FFFFFF"/>
        <w:spacing w:before="0" w:beforeAutospacing="0" w:after="0" w:afterAutospacing="0"/>
        <w:ind w:firstLine="709"/>
        <w:jc w:val="both"/>
        <w:rPr>
          <w:sz w:val="22"/>
          <w:szCs w:val="22"/>
        </w:rPr>
      </w:pPr>
      <w:r w:rsidRPr="00381571">
        <w:rPr>
          <w:sz w:val="22"/>
          <w:szCs w:val="22"/>
        </w:rPr>
        <w:t>В нашем МДОУ есть традиции в летний период проводить</w:t>
      </w:r>
      <w:r>
        <w:rPr>
          <w:sz w:val="22"/>
          <w:szCs w:val="22"/>
        </w:rPr>
        <w:t>:</w:t>
      </w:r>
      <w:r w:rsidRPr="00381571">
        <w:rPr>
          <w:sz w:val="22"/>
          <w:szCs w:val="22"/>
        </w:rPr>
        <w:t xml:space="preserve"> «Праздник мыльных пузырей» и конкурсы – смотры «Строим из песка», «Рисуем на асфальте», в ходе которых закрепляются у детей умения, навыки и развиваются воображение и коммуникативные способности.</w:t>
      </w:r>
    </w:p>
    <w:p w:rsidR="0067142F" w:rsidRPr="00381571" w:rsidRDefault="0067142F" w:rsidP="0067142F">
      <w:pPr>
        <w:widowControl w:val="0"/>
        <w:ind w:firstLine="709"/>
        <w:jc w:val="both"/>
        <w:rPr>
          <w:rFonts w:eastAsia="Times New Roman"/>
          <w:sz w:val="22"/>
          <w:szCs w:val="22"/>
          <w:lang w:eastAsia="zh-CN" w:bidi="hi-IN"/>
        </w:rPr>
      </w:pPr>
      <w:r w:rsidRPr="00381571">
        <w:rPr>
          <w:sz w:val="22"/>
          <w:szCs w:val="22"/>
        </w:rPr>
        <w:t>Большое внимание летом было отведено поисково-исследовательской деятельности детей.</w:t>
      </w:r>
    </w:p>
    <w:p w:rsidR="0067142F" w:rsidRPr="00381571" w:rsidRDefault="0067142F" w:rsidP="0067142F">
      <w:pPr>
        <w:ind w:firstLine="709"/>
        <w:jc w:val="both"/>
        <w:rPr>
          <w:sz w:val="22"/>
          <w:szCs w:val="22"/>
        </w:rPr>
      </w:pPr>
    </w:p>
    <w:p w:rsidR="0067142F" w:rsidRPr="00381571" w:rsidRDefault="0067142F" w:rsidP="0067142F">
      <w:pPr>
        <w:spacing w:after="200"/>
        <w:jc w:val="both"/>
        <w:rPr>
          <w:sz w:val="22"/>
          <w:szCs w:val="22"/>
        </w:rPr>
      </w:pPr>
      <w:r w:rsidRPr="00381571">
        <w:rPr>
          <w:sz w:val="22"/>
          <w:szCs w:val="22"/>
        </w:rPr>
        <w:t>     В ходе реализации задачи по сохранению и укреплению здоровья воспитанников особое внимание уделялось питанию детей в летний период, которое носило сбалансированный характер, с учетом соблюдения норм потребления продуктов и калорийности. Второй завтрак выдавался фруктами и соками. В достаточном количестве в меню включались мясо, рыба, молочные продукты. Выдача пищи осуществлялась согласно графика, составленному на летний оздоровительный период 202</w:t>
      </w:r>
      <w:r>
        <w:rPr>
          <w:sz w:val="22"/>
          <w:szCs w:val="22"/>
        </w:rPr>
        <w:t>4</w:t>
      </w:r>
      <w:r w:rsidRPr="00381571">
        <w:rPr>
          <w:sz w:val="22"/>
          <w:szCs w:val="22"/>
        </w:rPr>
        <w:t>/202</w:t>
      </w:r>
      <w:r>
        <w:rPr>
          <w:sz w:val="22"/>
          <w:szCs w:val="22"/>
        </w:rPr>
        <w:t>5</w:t>
      </w:r>
      <w:r w:rsidRPr="00381571">
        <w:rPr>
          <w:sz w:val="22"/>
          <w:szCs w:val="22"/>
        </w:rPr>
        <w:t xml:space="preserve"> учебного года. Регулярно отслеживалась гигиена и культура приема пищи воспитанниками в группах. В меню вводились свежие соки, фрукты, овощи. Широкий ассортимент свежих овощей позволил разнообразить овощные блюда.</w:t>
      </w:r>
    </w:p>
    <w:p w:rsidR="0067142F" w:rsidRPr="00381571" w:rsidRDefault="0067142F" w:rsidP="0067142F">
      <w:pPr>
        <w:spacing w:after="200"/>
        <w:jc w:val="both"/>
        <w:rPr>
          <w:sz w:val="22"/>
          <w:szCs w:val="22"/>
        </w:rPr>
      </w:pPr>
      <w:r w:rsidRPr="00381571">
        <w:rPr>
          <w:sz w:val="22"/>
          <w:szCs w:val="22"/>
        </w:rPr>
        <w:t>    Особое внимание уделялось хранению продуктов питания, технологии приготовления пищи, выдаче пищи на пищеблоке и в группе, чистоте посуды, сервировке стола и правильной организацией питьевого режима. Для улучшения иммунитета   проводилась С-витаминизация блюд. Питание было организовано по утвержденному примерному 10-дневному меню на летне-осенний период.</w:t>
      </w:r>
    </w:p>
    <w:p w:rsidR="0067142F" w:rsidRPr="00381571" w:rsidRDefault="0067142F" w:rsidP="0067142F">
      <w:pPr>
        <w:spacing w:after="200"/>
        <w:jc w:val="both"/>
        <w:rPr>
          <w:sz w:val="22"/>
          <w:szCs w:val="22"/>
        </w:rPr>
      </w:pPr>
      <w:r w:rsidRPr="00381571">
        <w:rPr>
          <w:sz w:val="22"/>
          <w:szCs w:val="22"/>
        </w:rPr>
        <w:t>    В течение всего летнего периода претензий по качеству продуктов не зафиксировано. График выдачи готовой продукции и требования к ее выдаче соблюдались постоянно. Нарушений питьевого режима на протяжении летнего периода не отмечено, гигиенические требования к организации питья соблюдались регулярно. Выдача кипяченой воды проход</w:t>
      </w:r>
      <w:r>
        <w:rPr>
          <w:sz w:val="22"/>
          <w:szCs w:val="22"/>
        </w:rPr>
        <w:t>ила по утвержденному графику. Во время  прогулки</w:t>
      </w:r>
      <w:r w:rsidRPr="00381571">
        <w:rPr>
          <w:sz w:val="22"/>
          <w:szCs w:val="22"/>
        </w:rPr>
        <w:t xml:space="preserve"> на территории учреждения использовалась кипяченая вода.</w:t>
      </w:r>
    </w:p>
    <w:p w:rsidR="0067142F" w:rsidRPr="00381571" w:rsidRDefault="0067142F" w:rsidP="0067142F">
      <w:pPr>
        <w:spacing w:after="200"/>
        <w:jc w:val="both"/>
        <w:rPr>
          <w:sz w:val="22"/>
          <w:szCs w:val="22"/>
        </w:rPr>
      </w:pPr>
      <w:r w:rsidRPr="00381571">
        <w:rPr>
          <w:sz w:val="22"/>
          <w:szCs w:val="22"/>
        </w:rPr>
        <w:t>   Исходя из выше изложенного, можно считать, что ле</w:t>
      </w:r>
      <w:r>
        <w:rPr>
          <w:sz w:val="22"/>
          <w:szCs w:val="22"/>
        </w:rPr>
        <w:t>тний оздоровительный период 2022/2023</w:t>
      </w:r>
      <w:r w:rsidRPr="00381571">
        <w:rPr>
          <w:sz w:val="22"/>
          <w:szCs w:val="22"/>
        </w:rPr>
        <w:t xml:space="preserve"> учебного года способствовал оздоровлению и укреплению здоровья детей, установлению тесному взаимодействию с законными представителями воспитанников. Были созданы необходимые условия</w:t>
      </w:r>
      <w:r>
        <w:rPr>
          <w:sz w:val="22"/>
          <w:szCs w:val="22"/>
        </w:rPr>
        <w:t>,</w:t>
      </w:r>
      <w:r w:rsidRPr="00381571">
        <w:rPr>
          <w:sz w:val="22"/>
          <w:szCs w:val="22"/>
        </w:rPr>
        <w:t xml:space="preserve"> способствующие эмоциональному, личностному, познавательному развитию ребёнка, все задачи реализованы, запланированные мероприятия по летней оздоровительной работе выполнены. Не было допущено травматизма, пищевых отравлений, тепловых и солнечных ударов, заболеваний острыми кишечными инфекциями.</w:t>
      </w:r>
    </w:p>
    <w:p w:rsidR="0067142F" w:rsidRPr="00381571" w:rsidRDefault="0067142F" w:rsidP="0067142F">
      <w:pPr>
        <w:spacing w:after="200"/>
        <w:jc w:val="both"/>
        <w:rPr>
          <w:sz w:val="22"/>
          <w:szCs w:val="22"/>
        </w:rPr>
      </w:pPr>
      <w:r w:rsidRPr="00381571">
        <w:rPr>
          <w:sz w:val="22"/>
          <w:szCs w:val="22"/>
        </w:rPr>
        <w:t>Работу дошкольного учреждения в ле</w:t>
      </w:r>
      <w:r>
        <w:rPr>
          <w:sz w:val="22"/>
          <w:szCs w:val="22"/>
        </w:rPr>
        <w:t>тний оздоровительный период 2024/ 2025</w:t>
      </w:r>
      <w:r w:rsidRPr="00381571">
        <w:rPr>
          <w:sz w:val="22"/>
          <w:szCs w:val="22"/>
        </w:rPr>
        <w:t xml:space="preserve"> учебного года можно считать удовлетворительной.</w:t>
      </w:r>
    </w:p>
    <w:p w:rsidR="0067142F" w:rsidRPr="00381571" w:rsidRDefault="0067142F" w:rsidP="0067142F">
      <w:pPr>
        <w:pBdr>
          <w:bottom w:val="single" w:sz="6" w:space="1" w:color="auto"/>
        </w:pBdr>
        <w:jc w:val="center"/>
        <w:rPr>
          <w:vanish/>
          <w:sz w:val="22"/>
          <w:szCs w:val="22"/>
        </w:rPr>
      </w:pPr>
      <w:r w:rsidRPr="00381571">
        <w:rPr>
          <w:vanish/>
          <w:sz w:val="22"/>
          <w:szCs w:val="22"/>
        </w:rPr>
        <w:t>Начало формы</w:t>
      </w:r>
    </w:p>
    <w:p w:rsidR="0067142F" w:rsidRPr="00381571" w:rsidRDefault="0067142F" w:rsidP="0067142F">
      <w:pPr>
        <w:rPr>
          <w:sz w:val="22"/>
          <w:szCs w:val="22"/>
        </w:rPr>
      </w:pPr>
    </w:p>
    <w:p w:rsidR="0067142F" w:rsidRPr="00381571" w:rsidRDefault="0067142F" w:rsidP="0067142F">
      <w:pPr>
        <w:spacing w:after="200"/>
        <w:jc w:val="both"/>
        <w:rPr>
          <w:sz w:val="22"/>
          <w:szCs w:val="22"/>
        </w:rPr>
      </w:pPr>
    </w:p>
    <w:p w:rsidR="0067142F" w:rsidRPr="00C16C08" w:rsidRDefault="0067142F" w:rsidP="0067142F">
      <w:pPr>
        <w:rPr>
          <w:sz w:val="22"/>
          <w:szCs w:val="22"/>
        </w:rPr>
      </w:pPr>
      <w:r w:rsidRPr="00C16C08">
        <w:rPr>
          <w:sz w:val="22"/>
          <w:szCs w:val="22"/>
        </w:rPr>
        <w:t xml:space="preserve">Заместитель заведующего по ВМР                  </w:t>
      </w:r>
      <w:proofErr w:type="spellStart"/>
      <w:r>
        <w:rPr>
          <w:sz w:val="22"/>
          <w:szCs w:val="22"/>
        </w:rPr>
        <w:t>Емлевская</w:t>
      </w:r>
      <w:proofErr w:type="spellEnd"/>
      <w:r>
        <w:rPr>
          <w:sz w:val="22"/>
          <w:szCs w:val="22"/>
        </w:rPr>
        <w:t xml:space="preserve"> И.</w:t>
      </w:r>
      <w:r w:rsidRPr="00C16C08">
        <w:rPr>
          <w:sz w:val="22"/>
          <w:szCs w:val="22"/>
        </w:rPr>
        <w:t>Н.</w:t>
      </w:r>
    </w:p>
    <w:p w:rsidR="00427388" w:rsidRDefault="00427388"/>
    <w:sectPr w:rsidR="00427388" w:rsidSect="009617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CC"/>
    <w:family w:val="auto"/>
    <w:notTrueType/>
    <w:pitch w:val="variable"/>
    <w:sig w:usb0="00000201" w:usb1="08070000" w:usb2="00000010" w:usb3="00000000" w:csb0="00020004"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F7EB6"/>
    <w:multiLevelType w:val="hybridMultilevel"/>
    <w:tmpl w:val="D7B6078C"/>
    <w:lvl w:ilvl="0" w:tplc="04190001">
      <w:start w:val="1"/>
      <w:numFmt w:val="bullet"/>
      <w:lvlText w:val=""/>
      <w:lvlJc w:val="left"/>
      <w:pPr>
        <w:tabs>
          <w:tab w:val="num" w:pos="927"/>
        </w:tabs>
        <w:ind w:left="927" w:hanging="360"/>
      </w:pPr>
      <w:rPr>
        <w:rFonts w:ascii="Symbol" w:hAnsi="Symbol"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776C2A5E"/>
    <w:multiLevelType w:val="multilevel"/>
    <w:tmpl w:val="1768615E"/>
    <w:lvl w:ilvl="0">
      <w:start w:val="1"/>
      <w:numFmt w:val="bullet"/>
      <w:lvlText w:val=""/>
      <w:lvlJc w:val="left"/>
      <w:pPr>
        <w:tabs>
          <w:tab w:val="num" w:pos="720"/>
        </w:tabs>
        <w:ind w:left="720" w:hanging="360"/>
      </w:pPr>
      <w:rPr>
        <w:rFonts w:ascii="Symbol" w:hAnsi="Symbol" w:hint="default"/>
        <w:b w:val="0"/>
        <w:sz w:val="24"/>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b w:val="0"/>
        <w:sz w:val="28"/>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b w:val="0"/>
        <w:sz w:val="28"/>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1758D"/>
    <w:rsid w:val="00427388"/>
    <w:rsid w:val="0053792F"/>
    <w:rsid w:val="0067142F"/>
    <w:rsid w:val="00961770"/>
    <w:rsid w:val="00C1758D"/>
    <w:rsid w:val="00C953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42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7142F"/>
    <w:pPr>
      <w:spacing w:after="200" w:line="276" w:lineRule="auto"/>
      <w:ind w:left="720"/>
      <w:contextualSpacing/>
    </w:pPr>
    <w:rPr>
      <w:rFonts w:ascii="Calibri" w:eastAsia="Times New Roman" w:hAnsi="Calibri"/>
      <w:sz w:val="22"/>
      <w:szCs w:val="22"/>
      <w:lang w:eastAsia="en-US"/>
    </w:rPr>
  </w:style>
  <w:style w:type="paragraph" w:styleId="a3">
    <w:name w:val="Normal (Web)"/>
    <w:basedOn w:val="a"/>
    <w:rsid w:val="0067142F"/>
    <w:pPr>
      <w:spacing w:before="100" w:beforeAutospacing="1" w:after="100" w:afterAutospacing="1"/>
    </w:pPr>
  </w:style>
  <w:style w:type="paragraph" w:customStyle="1" w:styleId="10">
    <w:name w:val="Без интервала1"/>
    <w:rsid w:val="0067142F"/>
    <w:pPr>
      <w:spacing w:after="0" w:line="240" w:lineRule="auto"/>
    </w:pPr>
    <w:rPr>
      <w:rFonts w:ascii="Calibri" w:eastAsia="Calibri"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1538</Words>
  <Characters>8768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4</cp:revision>
  <dcterms:created xsi:type="dcterms:W3CDTF">2025-08-28T11:24:00Z</dcterms:created>
  <dcterms:modified xsi:type="dcterms:W3CDTF">2025-09-01T07:43:00Z</dcterms:modified>
</cp:coreProperties>
</file>