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F8" w:rsidRDefault="0045726F">
      <w:r>
        <w:rPr>
          <w:noProof/>
          <w:lang w:eastAsia="ru-RU"/>
        </w:rPr>
        <w:drawing>
          <wp:inline distT="0" distB="0" distL="0" distR="0">
            <wp:extent cx="5940425" cy="824103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26F" w:rsidRDefault="0045726F"/>
    <w:p w:rsidR="0045726F" w:rsidRDefault="0045726F"/>
    <w:p w:rsidR="0045726F" w:rsidRDefault="0045726F"/>
    <w:p w:rsidR="0045726F" w:rsidRDefault="0045726F"/>
    <w:p w:rsidR="0045726F" w:rsidRDefault="0045726F"/>
    <w:p w:rsidR="0045726F" w:rsidRPr="006524A8" w:rsidRDefault="0045726F" w:rsidP="0045726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основании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Сердобского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№ 905 от 09.10.2024 </w:t>
      </w:r>
      <w:r w:rsidRPr="0092202A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>внесении изменений в  Положение</w:t>
      </w:r>
      <w:r w:rsidRPr="0092202A">
        <w:rPr>
          <w:rFonts w:ascii="Times New Roman" w:hAnsi="Times New Roman"/>
          <w:sz w:val="24"/>
          <w:szCs w:val="24"/>
        </w:rPr>
        <w:t xml:space="preserve"> о системе оплаты труда работников муниципальных образовательных организаций </w:t>
      </w:r>
      <w:proofErr w:type="spellStart"/>
      <w:r w:rsidRPr="0092202A">
        <w:rPr>
          <w:rFonts w:ascii="Times New Roman" w:hAnsi="Times New Roman"/>
          <w:sz w:val="24"/>
          <w:szCs w:val="24"/>
        </w:rPr>
        <w:t>Сердобского</w:t>
      </w:r>
      <w:proofErr w:type="spellEnd"/>
      <w:r w:rsidRPr="0092202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», в целях  упорядочения оплаты труда работников МДОУ детского сада №19 г Сердобска приложения  №1, №2, №3  читать в следующей редакции:</w:t>
      </w:r>
    </w:p>
    <w:p w:rsidR="0045726F" w:rsidRDefault="0045726F" w:rsidP="0045726F">
      <w:pPr>
        <w:shd w:val="clear" w:color="auto" w:fill="FFFFFF"/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5726F" w:rsidRPr="002D53B5" w:rsidRDefault="0045726F" w:rsidP="0045726F">
      <w:pPr>
        <w:shd w:val="clear" w:color="auto" w:fill="FFFFFF"/>
      </w:pPr>
      <w:r>
        <w:rPr>
          <w:spacing w:val="-1"/>
        </w:rPr>
        <w:t xml:space="preserve">                                                                                                                                                                </w:t>
      </w:r>
      <w:r w:rsidRPr="002D53B5">
        <w:rPr>
          <w:spacing w:val="-1"/>
        </w:rPr>
        <w:t xml:space="preserve">Приложение </w:t>
      </w:r>
      <w:r>
        <w:rPr>
          <w:spacing w:val="-1"/>
        </w:rPr>
        <w:t>1</w:t>
      </w:r>
    </w:p>
    <w:p w:rsidR="0045726F" w:rsidRDefault="0045726F" w:rsidP="0045726F">
      <w:pPr>
        <w:shd w:val="clear" w:color="auto" w:fill="FFFFFF"/>
        <w:ind w:left="5424"/>
        <w:jc w:val="center"/>
      </w:pPr>
      <w:r>
        <w:t xml:space="preserve">                                   к Положению о системе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                                                                                                                                                                             образовательного учреждения детского сада комбинированного вида</w:t>
      </w:r>
      <w:r>
        <w:t xml:space="preserve">  №19                    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t xml:space="preserve">    г. Сердобска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</w:p>
    <w:p w:rsidR="0045726F" w:rsidRPr="002D53B5" w:rsidRDefault="0045726F" w:rsidP="0045726F">
      <w:pPr>
        <w:shd w:val="clear" w:color="auto" w:fill="FFFFFF"/>
        <w:spacing w:line="254" w:lineRule="exact"/>
        <w:ind w:left="5424"/>
        <w:jc w:val="both"/>
      </w:pPr>
    </w:p>
    <w:p w:rsidR="0045726F" w:rsidRPr="002D53B5" w:rsidRDefault="0045726F" w:rsidP="0045726F">
      <w:pPr>
        <w:shd w:val="clear" w:color="auto" w:fill="FFFFFF"/>
        <w:spacing w:before="278" w:line="240" w:lineRule="exact"/>
        <w:ind w:right="56"/>
        <w:jc w:val="center"/>
      </w:pPr>
      <w:r>
        <w:rPr>
          <w:bCs/>
          <w:sz w:val="24"/>
          <w:szCs w:val="24"/>
        </w:rPr>
        <w:t xml:space="preserve">Оклады по профессиональной </w:t>
      </w:r>
      <w:r w:rsidRPr="002D53B5">
        <w:rPr>
          <w:bCs/>
          <w:sz w:val="24"/>
          <w:szCs w:val="24"/>
        </w:rPr>
        <w:t xml:space="preserve">квалификационной группе </w:t>
      </w:r>
      <w:r w:rsidRPr="002D53B5">
        <w:rPr>
          <w:sz w:val="24"/>
          <w:szCs w:val="24"/>
        </w:rPr>
        <w:t>должностей педагогических</w:t>
      </w:r>
    </w:p>
    <w:p w:rsidR="0045726F" w:rsidRPr="002D53B5" w:rsidRDefault="0045726F" w:rsidP="0045726F">
      <w:pPr>
        <w:shd w:val="clear" w:color="auto" w:fill="FFFFFF"/>
        <w:spacing w:line="240" w:lineRule="exact"/>
        <w:ind w:right="62"/>
        <w:jc w:val="center"/>
      </w:pPr>
      <w:r w:rsidRPr="002D53B5">
        <w:rPr>
          <w:bCs/>
          <w:sz w:val="24"/>
          <w:szCs w:val="24"/>
        </w:rPr>
        <w:t xml:space="preserve">работников   </w:t>
      </w:r>
      <w:r>
        <w:rPr>
          <w:sz w:val="24"/>
          <w:szCs w:val="24"/>
        </w:rPr>
        <w:t>МДОУ детский сад</w:t>
      </w:r>
      <w:r w:rsidRPr="002D53B5">
        <w:rPr>
          <w:bCs/>
          <w:sz w:val="24"/>
          <w:szCs w:val="24"/>
        </w:rPr>
        <w:t xml:space="preserve"> </w:t>
      </w:r>
      <w:r w:rsidRPr="002D53B5">
        <w:rPr>
          <w:sz w:val="24"/>
          <w:szCs w:val="24"/>
        </w:rPr>
        <w:t>№</w:t>
      </w:r>
      <w:r>
        <w:rPr>
          <w:sz w:val="24"/>
          <w:szCs w:val="24"/>
        </w:rPr>
        <w:t>19</w:t>
      </w:r>
      <w:r w:rsidRPr="002D5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г. Сердобска</w:t>
      </w:r>
    </w:p>
    <w:p w:rsidR="0045726F" w:rsidRDefault="0045726F" w:rsidP="0045726F">
      <w:pPr>
        <w:spacing w:after="470" w:line="1" w:lineRule="exact"/>
        <w:rPr>
          <w:sz w:val="2"/>
          <w:szCs w:val="2"/>
        </w:rPr>
      </w:pPr>
    </w:p>
    <w:p w:rsidR="0045726F" w:rsidRDefault="0045726F" w:rsidP="0045726F">
      <w:pPr>
        <w:spacing w:after="470" w:line="1" w:lineRule="exact"/>
        <w:rPr>
          <w:sz w:val="2"/>
          <w:szCs w:val="2"/>
        </w:rPr>
      </w:pPr>
    </w:p>
    <w:p w:rsidR="0045726F" w:rsidRDefault="0045726F" w:rsidP="0045726F">
      <w:pPr>
        <w:spacing w:after="4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5"/>
        <w:gridCol w:w="3878"/>
        <w:gridCol w:w="2736"/>
      </w:tblGrid>
      <w:tr w:rsidR="0045726F" w:rsidTr="008A0231">
        <w:trPr>
          <w:trHeight w:hRule="exact" w:val="1224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144"/>
            </w:pPr>
            <w:r>
              <w:rPr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40" w:lineRule="exact"/>
              <w:ind w:left="163" w:right="182" w:firstLine="250"/>
            </w:pPr>
            <w:r>
              <w:rPr>
                <w:sz w:val="24"/>
                <w:szCs w:val="24"/>
              </w:rPr>
              <w:t xml:space="preserve">Наименование должностей </w:t>
            </w:r>
            <w:r>
              <w:rPr>
                <w:spacing w:val="-1"/>
                <w:sz w:val="24"/>
                <w:szCs w:val="24"/>
              </w:rPr>
              <w:t>по квалификационным уровням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Оклад</w:t>
            </w:r>
          </w:p>
          <w:p w:rsidR="0045726F" w:rsidRDefault="0045726F" w:rsidP="008A0231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педагогических</w:t>
            </w:r>
          </w:p>
          <w:p w:rsidR="0045726F" w:rsidRDefault="0045726F" w:rsidP="008A0231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работников</w:t>
            </w:r>
          </w:p>
          <w:p w:rsidR="0045726F" w:rsidRDefault="0045726F" w:rsidP="008A0231">
            <w:pPr>
              <w:shd w:val="clear" w:color="auto" w:fill="FFFFFF"/>
              <w:spacing w:line="240" w:lineRule="exact"/>
              <w:jc w:val="center"/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45726F" w:rsidTr="008A0231">
        <w:trPr>
          <w:trHeight w:hRule="exact" w:val="254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1512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176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3</w:t>
            </w:r>
          </w:p>
        </w:tc>
      </w:tr>
      <w:tr w:rsidR="0045726F" w:rsidTr="008A0231">
        <w:trPr>
          <w:trHeight w:hRule="exact" w:val="709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35" w:lineRule="exact"/>
              <w:ind w:left="14" w:right="763" w:firstLine="5"/>
            </w:pPr>
            <w:r>
              <w:rPr>
                <w:b/>
                <w:bCs/>
                <w:sz w:val="24"/>
                <w:szCs w:val="24"/>
              </w:rPr>
              <w:t xml:space="preserve">1 квалификационный </w:t>
            </w:r>
            <w:r w:rsidRPr="002D53B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6467F7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6467F7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14157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726F" w:rsidTr="008A0231">
        <w:trPr>
          <w:trHeight w:hRule="exact" w:val="711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35" w:lineRule="exact"/>
              <w:ind w:left="14" w:right="763" w:firstLine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квалификационный </w:t>
            </w:r>
            <w:r w:rsidRPr="002D53B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15328</w:t>
            </w:r>
          </w:p>
        </w:tc>
      </w:tr>
      <w:tr w:rsidR="0045726F" w:rsidTr="008A0231">
        <w:trPr>
          <w:trHeight w:hRule="exact" w:val="499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40" w:lineRule="exact"/>
              <w:ind w:right="758" w:firstLine="10"/>
            </w:pPr>
            <w:r>
              <w:rPr>
                <w:b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D810A9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10A9">
              <w:rPr>
                <w:sz w:val="24"/>
                <w:szCs w:val="24"/>
              </w:rPr>
              <w:t>15949</w:t>
            </w:r>
          </w:p>
        </w:tc>
      </w:tr>
      <w:tr w:rsidR="0045726F" w:rsidTr="008A0231">
        <w:trPr>
          <w:trHeight w:hRule="exact" w:val="562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78" w:lineRule="exact"/>
              <w:ind w:left="5" w:right="82"/>
            </w:pPr>
            <w:r>
              <w:rPr>
                <w:spacing w:val="-1"/>
                <w:sz w:val="24"/>
                <w:szCs w:val="24"/>
              </w:rPr>
              <w:t>Учитель-логопед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4943E4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43E4">
              <w:rPr>
                <w:sz w:val="24"/>
                <w:szCs w:val="24"/>
              </w:rPr>
              <w:t>15949</w:t>
            </w:r>
          </w:p>
        </w:tc>
      </w:tr>
    </w:tbl>
    <w:p w:rsidR="0045726F" w:rsidRDefault="0045726F" w:rsidP="0045726F"/>
    <w:p w:rsidR="0045726F" w:rsidRDefault="0045726F" w:rsidP="0045726F"/>
    <w:p w:rsidR="0045726F" w:rsidRDefault="0045726F" w:rsidP="0045726F"/>
    <w:p w:rsidR="0045726F" w:rsidRDefault="0045726F" w:rsidP="0045726F"/>
    <w:p w:rsidR="0045726F" w:rsidRDefault="0045726F" w:rsidP="0045726F"/>
    <w:p w:rsidR="0045726F" w:rsidRDefault="0045726F" w:rsidP="0045726F"/>
    <w:p w:rsidR="0045726F" w:rsidRDefault="0045726F" w:rsidP="0045726F"/>
    <w:p w:rsidR="0045726F" w:rsidRPr="002D53B5" w:rsidRDefault="0045726F" w:rsidP="0045726F">
      <w:pPr>
        <w:shd w:val="clear" w:color="auto" w:fill="FFFFFF"/>
        <w:spacing w:line="254" w:lineRule="exact"/>
        <w:ind w:firstLine="720"/>
        <w:jc w:val="right"/>
      </w:pPr>
      <w:r w:rsidRPr="002D53B5">
        <w:rPr>
          <w:spacing w:val="-1"/>
        </w:rPr>
        <w:t xml:space="preserve">Приложение </w:t>
      </w:r>
      <w:r>
        <w:rPr>
          <w:spacing w:val="-1"/>
        </w:rPr>
        <w:t>2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к Положению о системе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t xml:space="preserve">  №19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t xml:space="preserve">    г. Сердобска</w:t>
      </w:r>
    </w:p>
    <w:p w:rsidR="0045726F" w:rsidRPr="003310B0" w:rsidRDefault="0045726F" w:rsidP="0045726F">
      <w:pPr>
        <w:shd w:val="clear" w:color="auto" w:fill="FFFFFF"/>
        <w:spacing w:before="720" w:line="293" w:lineRule="exact"/>
        <w:ind w:right="461"/>
        <w:jc w:val="center"/>
      </w:pPr>
      <w:r w:rsidRPr="003310B0">
        <w:rPr>
          <w:bCs/>
          <w:sz w:val="24"/>
          <w:szCs w:val="24"/>
        </w:rPr>
        <w:t>Оклады специалистов и служащих из числа учебно-вспомогательного и обслуживающего персонала учреждений образования по профессиональным квалификационным группам общеотраслевых должностей руководителей, специалистов и служащих</w:t>
      </w:r>
    </w:p>
    <w:p w:rsidR="0045726F" w:rsidRPr="003310B0" w:rsidRDefault="0045726F" w:rsidP="0045726F">
      <w:pPr>
        <w:shd w:val="clear" w:color="auto" w:fill="FFFFFF"/>
        <w:spacing w:after="274" w:line="293" w:lineRule="exact"/>
        <w:ind w:right="120"/>
        <w:jc w:val="center"/>
      </w:pPr>
      <w:r>
        <w:rPr>
          <w:bCs/>
          <w:sz w:val="24"/>
          <w:szCs w:val="24"/>
        </w:rPr>
        <w:t>МДОУ детского сада</w:t>
      </w:r>
      <w:r w:rsidRPr="003310B0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19</w:t>
      </w:r>
      <w:r w:rsidRPr="003310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г. Сердобска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3331"/>
        <w:gridCol w:w="3360"/>
      </w:tblGrid>
      <w:tr w:rsidR="0045726F" w:rsidTr="008A0231">
        <w:trPr>
          <w:trHeight w:hRule="exact" w:val="8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8"/>
            </w:pPr>
            <w:r>
              <w:rPr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78" w:lineRule="exact"/>
              <w:ind w:left="144"/>
            </w:pPr>
            <w:r>
              <w:rPr>
                <w:spacing w:val="-1"/>
                <w:sz w:val="24"/>
                <w:szCs w:val="24"/>
              </w:rPr>
              <w:t>Наименование должностей</w:t>
            </w:r>
          </w:p>
          <w:p w:rsidR="0045726F" w:rsidRDefault="0045726F" w:rsidP="008A0231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по квалификационным</w:t>
            </w:r>
          </w:p>
          <w:p w:rsidR="0045726F" w:rsidRDefault="0045726F" w:rsidP="008A0231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уровням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Оклад работников (рублей)</w:t>
            </w:r>
          </w:p>
        </w:tc>
      </w:tr>
      <w:tr w:rsidR="0045726F" w:rsidTr="008A0231">
        <w:trPr>
          <w:trHeight w:hRule="exact" w:val="30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4D76D1" w:rsidRDefault="0045726F" w:rsidP="008A023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D76D1">
              <w:rPr>
                <w:b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45726F" w:rsidTr="008A0231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67F7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Заведующий хозяйством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14173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467F7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Повар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14599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30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9A23A1" w:rsidRDefault="0045726F" w:rsidP="008A023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A23A1">
              <w:rPr>
                <w:b/>
              </w:rPr>
              <w:t>Общеотраслевые должности служащих четвертого уровня</w:t>
            </w:r>
          </w:p>
        </w:tc>
      </w:tr>
    </w:tbl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Pr="001526E4" w:rsidRDefault="0045726F" w:rsidP="0045726F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t>Оклады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работников 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рофессиональной квалификационной группы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должностей работников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МДОУ детского сада  №19    г. Сердобска учебно-вспомогательного персонала по квалификационным уровням</w:t>
      </w:r>
      <w:r w:rsidRPr="001526E4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3955"/>
        <w:gridCol w:w="766"/>
        <w:gridCol w:w="2487"/>
      </w:tblGrid>
      <w:tr w:rsidR="0045726F" w:rsidRPr="00C77221" w:rsidTr="008A0231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F" w:rsidRPr="00DA7B33" w:rsidRDefault="0045726F" w:rsidP="008A0231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 xml:space="preserve">Квалификационный </w:t>
            </w:r>
          </w:p>
          <w:p w:rsidR="0045726F" w:rsidRPr="00DA7B33" w:rsidRDefault="0045726F" w:rsidP="008A0231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уровень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F" w:rsidRPr="00DA7B33" w:rsidRDefault="0045726F" w:rsidP="008A0231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Наименование должностей по квалификационным уровням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F" w:rsidRPr="00DA7B33" w:rsidRDefault="0045726F" w:rsidP="008A0231">
            <w:pPr>
              <w:rPr>
                <w:sz w:val="24"/>
                <w:szCs w:val="24"/>
              </w:rPr>
            </w:pPr>
            <w:r w:rsidRPr="00DA7B33">
              <w:rPr>
                <w:spacing w:val="-1"/>
                <w:sz w:val="24"/>
                <w:szCs w:val="24"/>
              </w:rPr>
              <w:t>Оклад работников (рублей)</w:t>
            </w:r>
          </w:p>
        </w:tc>
      </w:tr>
      <w:tr w:rsidR="0045726F" w:rsidRPr="00DA7B33" w:rsidTr="008A023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F" w:rsidRPr="00DA7B33" w:rsidRDefault="0045726F" w:rsidP="008A0231">
            <w:pPr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  <w:proofErr w:type="spellStart"/>
            <w:proofErr w:type="gramStart"/>
            <w:r w:rsidRPr="00DA7B33"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A7B33">
              <w:rPr>
                <w:sz w:val="24"/>
                <w:szCs w:val="24"/>
              </w:rPr>
              <w:t>- вспомогательного</w:t>
            </w:r>
            <w:proofErr w:type="gramEnd"/>
            <w:r w:rsidRPr="00DA7B33">
              <w:rPr>
                <w:sz w:val="24"/>
                <w:szCs w:val="24"/>
              </w:rPr>
              <w:t xml:space="preserve"> персонала первого уровня</w:t>
            </w:r>
          </w:p>
        </w:tc>
      </w:tr>
      <w:tr w:rsidR="0045726F" w:rsidRPr="00DA7B33" w:rsidTr="008A0231">
        <w:tc>
          <w:tcPr>
            <w:tcW w:w="6318" w:type="dxa"/>
            <w:gridSpan w:val="2"/>
          </w:tcPr>
          <w:p w:rsidR="0045726F" w:rsidRPr="00DA7B33" w:rsidRDefault="0045726F" w:rsidP="008A0231">
            <w:pPr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3253" w:type="dxa"/>
            <w:gridSpan w:val="2"/>
          </w:tcPr>
          <w:p w:rsidR="0045726F" w:rsidRPr="00DA7B33" w:rsidRDefault="0045726F" w:rsidP="008A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12597</w:t>
            </w:r>
          </w:p>
        </w:tc>
      </w:tr>
    </w:tbl>
    <w:p w:rsidR="0045726F" w:rsidRPr="00071F22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Default="0045726F" w:rsidP="0045726F">
      <w:pPr>
        <w:shd w:val="clear" w:color="auto" w:fill="FFFFFF"/>
        <w:spacing w:line="254" w:lineRule="exact"/>
        <w:ind w:right="154"/>
        <w:jc w:val="right"/>
        <w:rPr>
          <w:i/>
          <w:spacing w:val="-1"/>
        </w:rPr>
      </w:pPr>
    </w:p>
    <w:p w:rsidR="0045726F" w:rsidRPr="002D53B5" w:rsidRDefault="0045726F" w:rsidP="0045726F">
      <w:pPr>
        <w:shd w:val="clear" w:color="auto" w:fill="FFFFFF"/>
        <w:spacing w:line="254" w:lineRule="exact"/>
        <w:ind w:firstLine="720"/>
        <w:jc w:val="right"/>
      </w:pPr>
      <w:r w:rsidRPr="002D53B5">
        <w:rPr>
          <w:spacing w:val="-1"/>
        </w:rPr>
        <w:t xml:space="preserve">Приложение </w:t>
      </w:r>
      <w:r>
        <w:rPr>
          <w:spacing w:val="-1"/>
        </w:rPr>
        <w:t>3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к Положению о системе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t xml:space="preserve">  №19    г. Сердобска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</w:p>
    <w:p w:rsidR="0045726F" w:rsidRPr="003310B0" w:rsidRDefault="0045726F" w:rsidP="0045726F">
      <w:pPr>
        <w:shd w:val="clear" w:color="auto" w:fill="FFFFFF"/>
        <w:spacing w:after="274" w:line="293" w:lineRule="exact"/>
        <w:ind w:right="120"/>
        <w:jc w:val="center"/>
      </w:pPr>
      <w:r w:rsidRPr="003310B0">
        <w:rPr>
          <w:bCs/>
          <w:sz w:val="24"/>
          <w:szCs w:val="24"/>
        </w:rPr>
        <w:t xml:space="preserve">Оклады </w:t>
      </w:r>
      <w:r>
        <w:rPr>
          <w:bCs/>
          <w:sz w:val="24"/>
          <w:szCs w:val="24"/>
        </w:rPr>
        <w:t>прочих работников</w:t>
      </w:r>
      <w:r w:rsidRPr="001457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МДОУ детского сада</w:t>
      </w:r>
      <w:r w:rsidRPr="003310B0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 xml:space="preserve">19   г. Сердобска </w:t>
      </w:r>
      <w:r w:rsidRPr="003310B0">
        <w:rPr>
          <w:bCs/>
          <w:sz w:val="24"/>
          <w:szCs w:val="24"/>
        </w:rPr>
        <w:t xml:space="preserve">из числа  обслуживающего персонала по профессиональным квалификационным группам общеотраслевых </w:t>
      </w:r>
      <w:r>
        <w:rPr>
          <w:bCs/>
          <w:sz w:val="24"/>
          <w:szCs w:val="24"/>
        </w:rPr>
        <w:t>профессий рабочих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3331"/>
        <w:gridCol w:w="3360"/>
      </w:tblGrid>
      <w:tr w:rsidR="0045726F" w:rsidTr="008A0231">
        <w:trPr>
          <w:trHeight w:hRule="exact" w:val="8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8"/>
            </w:pPr>
            <w:r>
              <w:rPr>
                <w:spacing w:val="-4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78" w:lineRule="exact"/>
              <w:ind w:left="144"/>
            </w:pPr>
            <w:r>
              <w:rPr>
                <w:spacing w:val="-1"/>
                <w:sz w:val="24"/>
                <w:szCs w:val="24"/>
              </w:rPr>
              <w:t>Наименование должностей</w:t>
            </w:r>
          </w:p>
          <w:p w:rsidR="0045726F" w:rsidRDefault="0045726F" w:rsidP="008A0231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по квалификационным</w:t>
            </w:r>
          </w:p>
          <w:p w:rsidR="0045726F" w:rsidRDefault="0045726F" w:rsidP="008A0231">
            <w:pPr>
              <w:shd w:val="clear" w:color="auto" w:fill="FFFFFF"/>
              <w:spacing w:line="278" w:lineRule="exact"/>
              <w:ind w:left="144"/>
            </w:pPr>
            <w:r>
              <w:rPr>
                <w:sz w:val="24"/>
                <w:szCs w:val="24"/>
              </w:rPr>
              <w:t>уровням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Оклад работников (рублей)</w:t>
            </w:r>
          </w:p>
        </w:tc>
      </w:tr>
      <w:tr w:rsidR="0045726F" w:rsidTr="008A0231">
        <w:trPr>
          <w:trHeight w:hRule="exact" w:val="67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4D76D1" w:rsidRDefault="0045726F" w:rsidP="008A023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квалификационная группа «Общеотраслевые профессии</w:t>
            </w:r>
            <w:r w:rsidRPr="004D76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рабочих первого</w:t>
            </w:r>
            <w:r w:rsidRPr="004D76D1">
              <w:rPr>
                <w:b/>
                <w:sz w:val="24"/>
                <w:szCs w:val="24"/>
              </w:rPr>
              <w:t xml:space="preserve"> уровня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5726F" w:rsidTr="008A0231">
        <w:trPr>
          <w:trHeight w:hRule="exact" w:val="28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67F7">
              <w:rPr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Дворник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Сторож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59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Рабочий по комплексному обслуживанию  ремонту здания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42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Кухонный работник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51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Машинист по стирке и ремонту </w:t>
            </w:r>
            <w:proofErr w:type="gramStart"/>
            <w:r>
              <w:rPr>
                <w:spacing w:val="-1"/>
                <w:sz w:val="24"/>
                <w:szCs w:val="24"/>
              </w:rPr>
              <w:t>спец</w:t>
            </w:r>
            <w:proofErr w:type="gramEnd"/>
            <w:r>
              <w:rPr>
                <w:spacing w:val="-1"/>
                <w:sz w:val="24"/>
                <w:szCs w:val="24"/>
              </w:rPr>
              <w:t>. одежды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3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Вахтер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12229</w:t>
            </w: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5726F" w:rsidTr="008A0231">
        <w:trPr>
          <w:trHeight w:hRule="exact" w:val="662"/>
        </w:trPr>
        <w:tc>
          <w:tcPr>
            <w:tcW w:w="9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квалификационная группа «Общеотраслевые профессии</w:t>
            </w:r>
            <w:r w:rsidRPr="004D76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рабочих второго</w:t>
            </w:r>
            <w:r w:rsidRPr="004D76D1">
              <w:rPr>
                <w:b/>
                <w:sz w:val="24"/>
                <w:szCs w:val="24"/>
              </w:rPr>
              <w:t xml:space="preserve"> уровня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5726F" w:rsidTr="008A0231">
        <w:trPr>
          <w:trHeight w:hRule="exact" w:val="66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3E61F8" w:rsidRDefault="0045726F" w:rsidP="008A0231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3E61F8" w:rsidRDefault="0045726F" w:rsidP="008A0231">
            <w:pPr>
              <w:shd w:val="clear" w:color="auto" w:fill="FFFFFF"/>
              <w:ind w:left="5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3E61F8" w:rsidRDefault="0045726F" w:rsidP="008A023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</w:p>
    <w:p w:rsidR="0045726F" w:rsidRDefault="0045726F" w:rsidP="0045726F"/>
    <w:p w:rsidR="0045726F" w:rsidRDefault="0045726F" w:rsidP="0045726F"/>
    <w:p w:rsidR="0045726F" w:rsidRPr="002D53B5" w:rsidRDefault="0045726F" w:rsidP="0045726F">
      <w:pPr>
        <w:shd w:val="clear" w:color="auto" w:fill="FFFFFF"/>
        <w:spacing w:line="254" w:lineRule="exact"/>
        <w:ind w:firstLine="720"/>
        <w:jc w:val="right"/>
      </w:pPr>
      <w:r w:rsidRPr="002D53B5">
        <w:rPr>
          <w:spacing w:val="-1"/>
        </w:rPr>
        <w:lastRenderedPageBreak/>
        <w:t xml:space="preserve">Приложение </w:t>
      </w:r>
      <w:r>
        <w:rPr>
          <w:spacing w:val="-1"/>
        </w:rPr>
        <w:t>4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к Положению о системе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t xml:space="preserve">  №19   г. Сердобска</w:t>
      </w:r>
    </w:p>
    <w:p w:rsidR="0045726F" w:rsidRPr="006757E4" w:rsidRDefault="0045726F" w:rsidP="0045726F">
      <w:pPr>
        <w:ind w:right="142" w:firstLine="993"/>
        <w:jc w:val="center"/>
        <w:rPr>
          <w:b/>
          <w:sz w:val="24"/>
          <w:szCs w:val="24"/>
        </w:rPr>
      </w:pPr>
      <w:r w:rsidRPr="006757E4">
        <w:rPr>
          <w:b/>
          <w:sz w:val="24"/>
          <w:szCs w:val="24"/>
        </w:rPr>
        <w:t>Перечень ежемесячных стимулирующих выплат обязательного (постоянного) характера по профессиональной квалификационной группе должностей педагогических работников муниципальных образовательных организаций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828"/>
      </w:tblGrid>
      <w:tr w:rsidR="0045726F" w:rsidRPr="006757E4" w:rsidTr="008A0231">
        <w:trPr>
          <w:trHeight w:val="1183"/>
        </w:trPr>
        <w:tc>
          <w:tcPr>
            <w:tcW w:w="6487" w:type="dxa"/>
          </w:tcPr>
          <w:p w:rsidR="0045726F" w:rsidRPr="006757E4" w:rsidRDefault="0045726F" w:rsidP="008A0231">
            <w:pPr>
              <w:ind w:right="142" w:firstLine="993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Критерий назначения выплаты обязательного (постоянного) характера</w:t>
            </w:r>
          </w:p>
        </w:tc>
        <w:tc>
          <w:tcPr>
            <w:tcW w:w="3828" w:type="dxa"/>
          </w:tcPr>
          <w:p w:rsidR="0045726F" w:rsidRPr="006757E4" w:rsidRDefault="0045726F" w:rsidP="008A0231">
            <w:pPr>
              <w:tabs>
                <w:tab w:val="left" w:pos="175"/>
                <w:tab w:val="left" w:pos="317"/>
              </w:tabs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Размер для осуществления ежемесячных выплаты за норму часов педагогической работы, рублей</w:t>
            </w:r>
          </w:p>
        </w:tc>
      </w:tr>
      <w:tr w:rsidR="0045726F" w:rsidRPr="006757E4" w:rsidTr="008A0231">
        <w:trPr>
          <w:trHeight w:val="341"/>
        </w:trPr>
        <w:tc>
          <w:tcPr>
            <w:tcW w:w="6487" w:type="dxa"/>
          </w:tcPr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pacing w:val="-8"/>
                <w:sz w:val="24"/>
                <w:szCs w:val="24"/>
              </w:rPr>
              <w:t>Высшее образование в соответствии с требованием к образованию</w:t>
            </w:r>
            <w:r w:rsidRPr="006757E4">
              <w:rPr>
                <w:sz w:val="24"/>
                <w:szCs w:val="24"/>
              </w:rPr>
              <w:t xml:space="preserve"> и обучению профессионального стандарта (в случае его утверждения по соответствующей должности) и квалификационным требованиям, указанным в квалификационных справочниках</w:t>
            </w:r>
          </w:p>
        </w:tc>
        <w:tc>
          <w:tcPr>
            <w:tcW w:w="3828" w:type="dxa"/>
          </w:tcPr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350</w:t>
            </w:r>
          </w:p>
        </w:tc>
      </w:tr>
      <w:tr w:rsidR="0045726F" w:rsidRPr="006757E4" w:rsidTr="008A0231">
        <w:trPr>
          <w:trHeight w:val="359"/>
        </w:trPr>
        <w:tc>
          <w:tcPr>
            <w:tcW w:w="6487" w:type="dxa"/>
          </w:tcPr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Стаж педагогической работы:</w:t>
            </w:r>
          </w:p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от 2 до 5 лет</w:t>
            </w:r>
          </w:p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от 5 до 10 лет</w:t>
            </w:r>
          </w:p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от 10 до 20 лет</w:t>
            </w:r>
          </w:p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свыше 20 лет</w:t>
            </w:r>
          </w:p>
        </w:tc>
        <w:tc>
          <w:tcPr>
            <w:tcW w:w="3828" w:type="dxa"/>
          </w:tcPr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350</w:t>
            </w: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650</w:t>
            </w: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980</w:t>
            </w: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1 400</w:t>
            </w:r>
          </w:p>
        </w:tc>
      </w:tr>
      <w:tr w:rsidR="0045726F" w:rsidRPr="006757E4" w:rsidTr="008A0231">
        <w:trPr>
          <w:trHeight w:val="359"/>
        </w:trPr>
        <w:tc>
          <w:tcPr>
            <w:tcW w:w="6487" w:type="dxa"/>
          </w:tcPr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Квалификационная категория:</w:t>
            </w:r>
          </w:p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Высшая квалификационная категория</w:t>
            </w:r>
          </w:p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828" w:type="dxa"/>
          </w:tcPr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4 640</w:t>
            </w: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2 320</w:t>
            </w:r>
          </w:p>
        </w:tc>
      </w:tr>
      <w:tr w:rsidR="0045726F" w:rsidRPr="006757E4" w:rsidTr="008A0231">
        <w:trPr>
          <w:trHeight w:val="1316"/>
        </w:trPr>
        <w:tc>
          <w:tcPr>
            <w:tcW w:w="6487" w:type="dxa"/>
          </w:tcPr>
          <w:p w:rsidR="0045726F" w:rsidRPr="006757E4" w:rsidRDefault="0045726F" w:rsidP="008A0231">
            <w:pPr>
              <w:ind w:right="142"/>
              <w:jc w:val="both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Молодой специалист из числа педагогических работников по профессиональной квалификационной группе должностей педагогических работников*</w:t>
            </w:r>
          </w:p>
        </w:tc>
        <w:tc>
          <w:tcPr>
            <w:tcW w:w="3828" w:type="dxa"/>
          </w:tcPr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</w:p>
          <w:p w:rsidR="0045726F" w:rsidRPr="006757E4" w:rsidRDefault="0045726F" w:rsidP="008A0231">
            <w:pPr>
              <w:ind w:right="142"/>
              <w:jc w:val="center"/>
              <w:rPr>
                <w:sz w:val="24"/>
                <w:szCs w:val="24"/>
              </w:rPr>
            </w:pPr>
            <w:r w:rsidRPr="006757E4">
              <w:rPr>
                <w:sz w:val="24"/>
                <w:szCs w:val="24"/>
              </w:rPr>
              <w:t>6100</w:t>
            </w:r>
          </w:p>
          <w:p w:rsidR="0045726F" w:rsidRPr="006757E4" w:rsidRDefault="0045726F" w:rsidP="008A0231">
            <w:pPr>
              <w:ind w:right="142"/>
              <w:rPr>
                <w:sz w:val="24"/>
                <w:szCs w:val="24"/>
              </w:rPr>
            </w:pPr>
          </w:p>
        </w:tc>
      </w:tr>
    </w:tbl>
    <w:p w:rsidR="0045726F" w:rsidRPr="006757E4" w:rsidRDefault="0045726F" w:rsidP="0045726F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 xml:space="preserve">Молодым специалистом по профессиональной квалификационной группе должностей педагогических работников признается гражданин Российской Федерации в возрасте до тридцати пяти </w:t>
      </w:r>
      <w:proofErr w:type="gramStart"/>
      <w:r w:rsidRPr="006757E4">
        <w:rPr>
          <w:sz w:val="24"/>
          <w:szCs w:val="24"/>
        </w:rPr>
        <w:t>лет</w:t>
      </w:r>
      <w:proofErr w:type="gramEnd"/>
      <w:r w:rsidRPr="006757E4">
        <w:rPr>
          <w:sz w:val="24"/>
          <w:szCs w:val="24"/>
        </w:rPr>
        <w:t xml:space="preserve"> включительно, окончивший профессиональную образовательную организацию или образовательную организацию высшего образования, получивший документ об уровне образования и (или) квалификации и заключивший трудовой договор с государственной (муниципальной) общеобразовательной организацией, образовательной организацией дополнительного образования, государственной  профессиональной </w:t>
      </w:r>
      <w:r w:rsidRPr="006757E4">
        <w:rPr>
          <w:sz w:val="24"/>
          <w:szCs w:val="24"/>
        </w:rPr>
        <w:lastRenderedPageBreak/>
        <w:t xml:space="preserve">образовательной организацией Пензенской области, организацией для детей-сирот и </w:t>
      </w:r>
      <w:proofErr w:type="gramStart"/>
      <w:r w:rsidRPr="006757E4">
        <w:rPr>
          <w:sz w:val="24"/>
          <w:szCs w:val="24"/>
        </w:rPr>
        <w:t>детей, оставшихся без попечения родителей, осуществляющей обучение, в течение шести месяцев после окончания профессиональной образовательной организации или образовательной организации высшего образования (не считая периода отпуска по беременности и родам; отпуска по уходу за ребенком до достижения им возраста трех лет; периода времени по уходу неработающего выпускника образовательной организации за ребенком до достижения им возраста трех лет;</w:t>
      </w:r>
      <w:proofErr w:type="gramEnd"/>
      <w:r w:rsidRPr="006757E4">
        <w:rPr>
          <w:sz w:val="24"/>
          <w:szCs w:val="24"/>
        </w:rPr>
        <w:t xml:space="preserve"> периода прохождения военной службы по призыву). </w:t>
      </w:r>
    </w:p>
    <w:p w:rsidR="0045726F" w:rsidRPr="006757E4" w:rsidRDefault="0045726F" w:rsidP="0045726F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>Рекомендуемый размер для осуществления ежемесячных выплаты за норму часов педагогической работы, устанавливаемый молодым специалистам по профессиональной квалификационной группе должностей педагогических работников, распространяется с 01.09.2021 на педагогических работников, являющихся студентами очной формы обучения.</w:t>
      </w:r>
    </w:p>
    <w:p w:rsidR="0045726F" w:rsidRPr="006757E4" w:rsidRDefault="0045726F" w:rsidP="0045726F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>Примечание:</w:t>
      </w:r>
    </w:p>
    <w:p w:rsidR="0045726F" w:rsidRPr="006757E4" w:rsidRDefault="0045726F" w:rsidP="0045726F">
      <w:pPr>
        <w:spacing w:line="216" w:lineRule="auto"/>
        <w:ind w:right="142" w:firstLine="709"/>
        <w:jc w:val="both"/>
        <w:rPr>
          <w:sz w:val="24"/>
          <w:szCs w:val="24"/>
        </w:rPr>
      </w:pPr>
      <w:r w:rsidRPr="006757E4">
        <w:rPr>
          <w:sz w:val="24"/>
          <w:szCs w:val="24"/>
        </w:rPr>
        <w:t xml:space="preserve">- выплату по профессиональной квалификационной группе должностей педагогических работников муниципальных образовательных организаций, имеющим ученую степень кандидата наук, почетные звания Российской Федерации, </w:t>
      </w:r>
      <w:r w:rsidRPr="006757E4">
        <w:rPr>
          <w:spacing w:val="-8"/>
          <w:sz w:val="24"/>
          <w:szCs w:val="24"/>
        </w:rPr>
        <w:t>СССР ("Народный...", "Заслуженный...", "Мастер спорта международного класса..."),</w:t>
      </w:r>
      <w:r w:rsidRPr="006757E4">
        <w:rPr>
          <w:sz w:val="24"/>
          <w:szCs w:val="24"/>
        </w:rPr>
        <w:t xml:space="preserve"> рекомендуется устанавливать образовательным организациям самостоятельно в пределах выделенных ассигнований;</w:t>
      </w:r>
    </w:p>
    <w:p w:rsidR="0045726F" w:rsidRPr="006757E4" w:rsidRDefault="0045726F" w:rsidP="0045726F">
      <w:pPr>
        <w:ind w:right="142"/>
        <w:jc w:val="both"/>
        <w:rPr>
          <w:rFonts w:ascii="Times New Roman CYR" w:hAnsi="Times New Roman CYR" w:cs="Times New Roman CYR"/>
          <w:sz w:val="24"/>
          <w:szCs w:val="24"/>
        </w:rPr>
      </w:pPr>
      <w:r w:rsidRPr="006757E4">
        <w:rPr>
          <w:sz w:val="24"/>
          <w:szCs w:val="24"/>
        </w:rPr>
        <w:t xml:space="preserve">           - выплаты за педагогический стаж, образование, квалификационную категорию, статус «молодой специалист» исчисляются с учетом фактического объема учебной (преподавательской) нагрузки, фактического объема педагогической работы</w:t>
      </w:r>
      <w:proofErr w:type="gramStart"/>
      <w:r w:rsidRPr="006757E4">
        <w:rPr>
          <w:sz w:val="24"/>
          <w:szCs w:val="24"/>
        </w:rPr>
        <w:t>.</w:t>
      </w:r>
      <w:r w:rsidRPr="006757E4">
        <w:rPr>
          <w:rFonts w:ascii="Times New Roman CYR" w:hAnsi="Times New Roman CYR" w:cs="Times New Roman CYR"/>
          <w:sz w:val="24"/>
          <w:szCs w:val="24"/>
        </w:rPr>
        <w:t>»</w:t>
      </w:r>
      <w:proofErr w:type="gramEnd"/>
    </w:p>
    <w:p w:rsidR="0045726F" w:rsidRDefault="0045726F" w:rsidP="0045726F">
      <w:pPr>
        <w:shd w:val="clear" w:color="auto" w:fill="FFFFFF"/>
        <w:spacing w:before="264" w:line="274" w:lineRule="exact"/>
        <w:ind w:left="130" w:right="134" w:firstLine="557"/>
        <w:jc w:val="both"/>
        <w:sectPr w:rsidR="0045726F" w:rsidSect="00A649F6">
          <w:pgSz w:w="11909" w:h="16834"/>
          <w:pgMar w:top="851" w:right="879" w:bottom="284" w:left="970" w:header="720" w:footer="720" w:gutter="0"/>
          <w:cols w:space="60"/>
          <w:noEndnote/>
        </w:sectPr>
      </w:pPr>
    </w:p>
    <w:p w:rsidR="0045726F" w:rsidRPr="002D53B5" w:rsidRDefault="0045726F" w:rsidP="0045726F">
      <w:pPr>
        <w:shd w:val="clear" w:color="auto" w:fill="FFFFFF"/>
        <w:spacing w:line="254" w:lineRule="exact"/>
        <w:ind w:firstLine="720"/>
        <w:jc w:val="right"/>
      </w:pPr>
      <w:r w:rsidRPr="002D53B5">
        <w:rPr>
          <w:spacing w:val="-1"/>
        </w:rPr>
        <w:lastRenderedPageBreak/>
        <w:t xml:space="preserve">Приложение </w:t>
      </w:r>
      <w:r>
        <w:rPr>
          <w:spacing w:val="-1"/>
        </w:rPr>
        <w:t>5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к Положению о системе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t xml:space="preserve">  № 19   г. Сердобска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</w:p>
    <w:p w:rsidR="0045726F" w:rsidRDefault="0045726F" w:rsidP="0045726F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Коэффициенты специфики работы (применяемые по профессиональным квалификационным группам при установлении окладов и ставок работников учреждения с учетом специфики работы в учреждениях (классах, группах) в зависимости от их типов или видов)</w:t>
      </w:r>
    </w:p>
    <w:p w:rsidR="0045726F" w:rsidRDefault="0045726F" w:rsidP="0045726F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4111"/>
      </w:tblGrid>
      <w:tr w:rsidR="0045726F" w:rsidRPr="00DA7B33" w:rsidTr="008A0231">
        <w:tc>
          <w:tcPr>
            <w:tcW w:w="6062" w:type="dxa"/>
          </w:tcPr>
          <w:p w:rsidR="0045726F" w:rsidRPr="00CB0A7A" w:rsidRDefault="0045726F" w:rsidP="008A0231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CB0A7A">
              <w:rPr>
                <w:bCs/>
                <w:sz w:val="24"/>
                <w:szCs w:val="24"/>
              </w:rPr>
              <w:t>Показатели специфики работы</w:t>
            </w:r>
          </w:p>
        </w:tc>
        <w:tc>
          <w:tcPr>
            <w:tcW w:w="4111" w:type="dxa"/>
          </w:tcPr>
          <w:p w:rsidR="0045726F" w:rsidRPr="00CB0A7A" w:rsidRDefault="0045726F" w:rsidP="008A0231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CB0A7A">
              <w:rPr>
                <w:bCs/>
                <w:sz w:val="24"/>
                <w:szCs w:val="24"/>
              </w:rPr>
              <w:t>Коэффициенты для повышения окладов, ставок работников</w:t>
            </w:r>
          </w:p>
        </w:tc>
      </w:tr>
      <w:tr w:rsidR="0045726F" w:rsidRPr="00DA7B33" w:rsidTr="008A0231">
        <w:tc>
          <w:tcPr>
            <w:tcW w:w="6062" w:type="dxa"/>
          </w:tcPr>
          <w:p w:rsidR="0045726F" w:rsidRPr="00DA7B33" w:rsidRDefault="0045726F" w:rsidP="008A0231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proofErr w:type="gramStart"/>
            <w:r w:rsidRPr="00DA7B33">
              <w:rPr>
                <w:bCs/>
                <w:sz w:val="24"/>
                <w:szCs w:val="24"/>
              </w:rPr>
              <w:t>Руководители специальных (коррекционных) образовательных учреждений, а так же образовательных учреждений, имеющих специальные (коррекционные) отделения (группы, классы) для обучающихся (воспитанников), нуждающихся в длительном лечении.</w:t>
            </w:r>
            <w:proofErr w:type="gramEnd"/>
          </w:p>
          <w:p w:rsidR="0045726F" w:rsidRPr="00DA7B33" w:rsidRDefault="0045726F" w:rsidP="008A0231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DA7B33">
              <w:rPr>
                <w:bCs/>
                <w:sz w:val="24"/>
                <w:szCs w:val="24"/>
              </w:rPr>
              <w:t>Если такие классы (группы) (не менее 2 групп) созданы в образовательных учреждениях, то производится повышение должностных окладов (ставок заработной платы) руководителей, а так же работников, непосредственно связанных в таких классах (группах)</w:t>
            </w:r>
          </w:p>
        </w:tc>
        <w:tc>
          <w:tcPr>
            <w:tcW w:w="4111" w:type="dxa"/>
          </w:tcPr>
          <w:p w:rsidR="0045726F" w:rsidRPr="00DA7B33" w:rsidRDefault="0045726F" w:rsidP="008A0231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DA7B33">
              <w:rPr>
                <w:bCs/>
                <w:sz w:val="24"/>
                <w:szCs w:val="24"/>
              </w:rPr>
              <w:t>0,2</w:t>
            </w:r>
          </w:p>
        </w:tc>
      </w:tr>
      <w:tr w:rsidR="0045726F" w:rsidRPr="00DA7B33" w:rsidTr="008A0231">
        <w:tc>
          <w:tcPr>
            <w:tcW w:w="6062" w:type="dxa"/>
          </w:tcPr>
          <w:p w:rsidR="0045726F" w:rsidRPr="00760757" w:rsidRDefault="0045726F" w:rsidP="008A0231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760757">
              <w:rPr>
                <w:bCs/>
                <w:sz w:val="24"/>
                <w:szCs w:val="24"/>
              </w:rPr>
              <w:t>Работа специалистов в образовательных учреждениях, расположенных в сельской местности</w:t>
            </w:r>
          </w:p>
        </w:tc>
        <w:tc>
          <w:tcPr>
            <w:tcW w:w="4111" w:type="dxa"/>
          </w:tcPr>
          <w:p w:rsidR="0045726F" w:rsidRPr="00760757" w:rsidRDefault="0045726F" w:rsidP="008A0231">
            <w:pPr>
              <w:spacing w:before="100" w:beforeAutospacing="1"/>
              <w:ind w:right="1383"/>
              <w:rPr>
                <w:bCs/>
                <w:sz w:val="24"/>
                <w:szCs w:val="24"/>
              </w:rPr>
            </w:pPr>
            <w:r w:rsidRPr="00760757">
              <w:rPr>
                <w:bCs/>
                <w:sz w:val="24"/>
                <w:szCs w:val="24"/>
              </w:rPr>
              <w:t>0,25</w:t>
            </w:r>
          </w:p>
        </w:tc>
      </w:tr>
    </w:tbl>
    <w:p w:rsidR="0045726F" w:rsidRDefault="0045726F" w:rsidP="0045726F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45726F" w:rsidRPr="0045726F" w:rsidRDefault="0045726F" w:rsidP="0045726F">
      <w:pPr>
        <w:shd w:val="clear" w:color="auto" w:fill="FFFFFF"/>
        <w:spacing w:before="100" w:beforeAutospacing="1"/>
        <w:ind w:right="1383"/>
        <w:rPr>
          <w:bCs/>
          <w:sz w:val="24"/>
          <w:szCs w:val="24"/>
        </w:rPr>
      </w:pPr>
      <w:r w:rsidRPr="00723219">
        <w:rPr>
          <w:bCs/>
          <w:sz w:val="24"/>
          <w:szCs w:val="24"/>
        </w:rPr>
        <w:t>*Конкретный перечень работников, которым могут повышать ставки и оклады и конкретный размер этого повышения определяется руководителем учреждения по согласованию с  представительным органом работников, в зависимости от продолжительности общения с воспитанниками, имеющими отклонения в развитии, нуждающимися в длительном лечении.</w:t>
      </w:r>
    </w:p>
    <w:p w:rsidR="0045726F" w:rsidRDefault="0045726F" w:rsidP="0045726F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before="100" w:beforeAutospacing="1"/>
        <w:ind w:right="1383"/>
        <w:rPr>
          <w:b/>
          <w:bCs/>
          <w:sz w:val="24"/>
          <w:szCs w:val="24"/>
        </w:rPr>
      </w:pPr>
    </w:p>
    <w:p w:rsidR="0045726F" w:rsidRPr="002D53B5" w:rsidRDefault="0045726F" w:rsidP="0045726F">
      <w:pPr>
        <w:shd w:val="clear" w:color="auto" w:fill="FFFFFF"/>
        <w:spacing w:line="254" w:lineRule="exact"/>
        <w:ind w:firstLine="720"/>
        <w:jc w:val="right"/>
      </w:pPr>
      <w:r w:rsidRPr="002D53B5">
        <w:rPr>
          <w:spacing w:val="-1"/>
        </w:rPr>
        <w:t xml:space="preserve">Приложение </w:t>
      </w:r>
      <w:r>
        <w:rPr>
          <w:spacing w:val="-1"/>
        </w:rPr>
        <w:t>6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к Положению о системе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t xml:space="preserve">  №19    г. Сердобска</w:t>
      </w:r>
    </w:p>
    <w:p w:rsidR="0045726F" w:rsidRDefault="0045726F" w:rsidP="0045726F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  <w:r>
        <w:rPr>
          <w:b/>
          <w:bCs/>
          <w:spacing w:val="-1"/>
          <w:sz w:val="24"/>
          <w:szCs w:val="24"/>
        </w:rPr>
        <w:t>выплат за работу в особых условиях работникам МДОУ детского сада № 19</w:t>
      </w:r>
    </w:p>
    <w:p w:rsidR="0045726F" w:rsidRPr="002D53B5" w:rsidRDefault="0045726F" w:rsidP="0045726F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г. Сердобска</w:t>
      </w:r>
    </w:p>
    <w:p w:rsidR="0045726F" w:rsidRDefault="0045726F" w:rsidP="0045726F">
      <w:pPr>
        <w:shd w:val="clear" w:color="auto" w:fill="FFFFFF"/>
        <w:spacing w:before="274" w:line="274" w:lineRule="exact"/>
        <w:ind w:left="120" w:firstLine="749"/>
      </w:pPr>
      <w:r>
        <w:rPr>
          <w:sz w:val="24"/>
          <w:szCs w:val="24"/>
        </w:rPr>
        <w:t>Выплаты за работу в особых условиях осуществляются из базовой части фонда оплаты труда.</w:t>
      </w:r>
    </w:p>
    <w:p w:rsidR="0045726F" w:rsidRDefault="0045726F" w:rsidP="0045726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16"/>
        <w:gridCol w:w="5026"/>
      </w:tblGrid>
      <w:tr w:rsidR="0045726F" w:rsidTr="008A0231">
        <w:trPr>
          <w:trHeight w:hRule="exact" w:val="302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696"/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Коэффициент за работу в особых условиях</w:t>
            </w:r>
          </w:p>
        </w:tc>
      </w:tr>
      <w:tr w:rsidR="0045726F" w:rsidTr="008A0231">
        <w:trPr>
          <w:trHeight w:hRule="exact" w:val="283"/>
        </w:trPr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1. За работу во вредных и (или) опасных и иных особых условиях труда</w:t>
            </w:r>
          </w:p>
        </w:tc>
      </w:tr>
      <w:tr w:rsidR="0045726F" w:rsidTr="008A0231">
        <w:trPr>
          <w:trHeight w:hRule="exact" w:val="566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78" w:lineRule="exact"/>
              <w:ind w:left="5" w:right="427" w:firstLine="5"/>
            </w:pPr>
            <w:r>
              <w:rPr>
                <w:sz w:val="24"/>
                <w:szCs w:val="24"/>
              </w:rPr>
              <w:t>с тяжелыми и вредными условиями труда в том числе: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B80BEA" w:rsidRDefault="0045726F" w:rsidP="008A0231">
            <w:pPr>
              <w:shd w:val="clear" w:color="auto" w:fill="FFFFFF"/>
              <w:ind w:left="730"/>
              <w:rPr>
                <w:sz w:val="24"/>
                <w:szCs w:val="24"/>
              </w:rPr>
            </w:pPr>
            <w:r w:rsidRPr="00B80BEA">
              <w:rPr>
                <w:sz w:val="24"/>
                <w:szCs w:val="24"/>
              </w:rPr>
              <w:t>0,1</w:t>
            </w:r>
          </w:p>
        </w:tc>
      </w:tr>
      <w:tr w:rsidR="0045726F" w:rsidTr="008A0231">
        <w:trPr>
          <w:trHeight w:hRule="exact" w:val="283"/>
        </w:trPr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 xml:space="preserve">2. За работу в условиях труда, отклоняющихся </w:t>
            </w:r>
            <w:proofErr w:type="gramStart"/>
            <w:r>
              <w:rPr>
                <w:b/>
                <w:bCs/>
                <w:sz w:val="24"/>
                <w:szCs w:val="24"/>
              </w:rPr>
              <w:t>от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нормальных</w:t>
            </w:r>
          </w:p>
        </w:tc>
      </w:tr>
      <w:tr w:rsidR="0045726F" w:rsidRPr="00B80BEA" w:rsidTr="008A0231">
        <w:trPr>
          <w:trHeight w:hRule="exact" w:val="566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Default="0045726F" w:rsidP="008A0231">
            <w:pPr>
              <w:shd w:val="clear" w:color="auto" w:fill="FFFFFF"/>
              <w:spacing w:line="278" w:lineRule="exact"/>
              <w:ind w:left="5" w:right="427" w:firstLine="5"/>
            </w:pPr>
            <w:r>
              <w:rPr>
                <w:sz w:val="24"/>
                <w:szCs w:val="24"/>
              </w:rPr>
              <w:t>За работу в ночное время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B80BEA" w:rsidRDefault="0045726F" w:rsidP="008A0231">
            <w:pPr>
              <w:shd w:val="clear" w:color="auto" w:fill="FFFFFF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45726F" w:rsidRPr="00B80BEA" w:rsidTr="008A0231">
        <w:trPr>
          <w:trHeight w:hRule="exact" w:val="566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342700" w:rsidRDefault="0045726F" w:rsidP="008A0231">
            <w:pPr>
              <w:shd w:val="clear" w:color="auto" w:fill="FFFFFF"/>
              <w:spacing w:line="278" w:lineRule="exact"/>
              <w:ind w:left="5" w:right="42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6F" w:rsidRPr="00B80BEA" w:rsidRDefault="0045726F" w:rsidP="008A0231">
            <w:pPr>
              <w:shd w:val="clear" w:color="auto" w:fill="FFFFFF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ст. 153 ТК РФ</w:t>
            </w:r>
          </w:p>
        </w:tc>
      </w:tr>
    </w:tbl>
    <w:p w:rsidR="0045726F" w:rsidRDefault="0045726F" w:rsidP="0045726F">
      <w:pPr>
        <w:shd w:val="clear" w:color="auto" w:fill="FFFFFF"/>
        <w:spacing w:line="274" w:lineRule="exact"/>
        <w:ind w:left="821"/>
      </w:pPr>
    </w:p>
    <w:p w:rsidR="0045726F" w:rsidRDefault="0045726F" w:rsidP="0045726F">
      <w:pPr>
        <w:shd w:val="clear" w:color="auto" w:fill="FFFFFF"/>
        <w:spacing w:line="274" w:lineRule="exact"/>
        <w:ind w:left="821"/>
      </w:pPr>
    </w:p>
    <w:p w:rsidR="0045726F" w:rsidRPr="003A210C" w:rsidRDefault="0045726F" w:rsidP="0045726F">
      <w:pPr>
        <w:shd w:val="clear" w:color="auto" w:fill="FFFFFF"/>
        <w:spacing w:line="274" w:lineRule="exact"/>
        <w:ind w:left="821"/>
        <w:rPr>
          <w:sz w:val="24"/>
          <w:szCs w:val="24"/>
        </w:rPr>
        <w:sectPr w:rsidR="0045726F" w:rsidRPr="003A210C">
          <w:pgSz w:w="11909" w:h="16834"/>
          <w:pgMar w:top="1440" w:right="927" w:bottom="720" w:left="941" w:header="720" w:footer="720" w:gutter="0"/>
          <w:cols w:space="60"/>
          <w:noEndnote/>
        </w:sectPr>
      </w:pPr>
      <w:r w:rsidRPr="003A210C">
        <w:rPr>
          <w:sz w:val="24"/>
          <w:szCs w:val="24"/>
        </w:rPr>
        <w:t>Доплата за работу в ночное время производится работникам за каждый час работы в ночное время. Ночным считается время  с 22 часов до 6 утра.</w:t>
      </w:r>
    </w:p>
    <w:p w:rsidR="0045726F" w:rsidRPr="002D53B5" w:rsidRDefault="0045726F" w:rsidP="0045726F">
      <w:pPr>
        <w:shd w:val="clear" w:color="auto" w:fill="FFFFFF"/>
        <w:spacing w:line="254" w:lineRule="exact"/>
        <w:ind w:firstLine="720"/>
        <w:jc w:val="right"/>
      </w:pPr>
      <w:r w:rsidRPr="002D53B5">
        <w:rPr>
          <w:spacing w:val="-1"/>
        </w:rPr>
        <w:lastRenderedPageBreak/>
        <w:t xml:space="preserve">Приложение </w:t>
      </w:r>
      <w:r>
        <w:rPr>
          <w:spacing w:val="-1"/>
        </w:rPr>
        <w:t>7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к Положению о системе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t xml:space="preserve">  №19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t xml:space="preserve">   г. Сердобска</w:t>
      </w:r>
    </w:p>
    <w:p w:rsidR="0045726F" w:rsidRDefault="0045726F" w:rsidP="0045726F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z w:val="24"/>
          <w:szCs w:val="24"/>
        </w:rPr>
      </w:pPr>
    </w:p>
    <w:p w:rsidR="0045726F" w:rsidRPr="00DB6576" w:rsidRDefault="0045726F" w:rsidP="0045726F">
      <w:pPr>
        <w:shd w:val="clear" w:color="auto" w:fill="FFFFFF"/>
        <w:spacing w:before="226" w:line="274" w:lineRule="exact"/>
        <w:ind w:left="567" w:right="293"/>
        <w:jc w:val="center"/>
      </w:pPr>
      <w:r w:rsidRPr="00DB6576">
        <w:rPr>
          <w:bCs/>
          <w:sz w:val="24"/>
          <w:szCs w:val="24"/>
        </w:rPr>
        <w:t>Перечень выплат</w:t>
      </w:r>
    </w:p>
    <w:p w:rsidR="0045726F" w:rsidRPr="00DB6576" w:rsidRDefault="0045726F" w:rsidP="0045726F">
      <w:pPr>
        <w:shd w:val="clear" w:color="auto" w:fill="FFFFFF"/>
        <w:spacing w:before="5" w:line="274" w:lineRule="exact"/>
        <w:ind w:right="298"/>
        <w:jc w:val="center"/>
      </w:pPr>
      <w:r w:rsidRPr="00DB6576">
        <w:rPr>
          <w:bCs/>
          <w:sz w:val="24"/>
          <w:szCs w:val="24"/>
        </w:rPr>
        <w:t xml:space="preserve">за работу, не входящую в круг основных обязанностей, работникам </w:t>
      </w:r>
      <w:proofErr w:type="gramStart"/>
      <w:r w:rsidRPr="00DB6576">
        <w:rPr>
          <w:bCs/>
          <w:sz w:val="24"/>
          <w:szCs w:val="24"/>
        </w:rPr>
        <w:t>по</w:t>
      </w:r>
      <w:proofErr w:type="gramEnd"/>
    </w:p>
    <w:p w:rsidR="0045726F" w:rsidRPr="00DB6576" w:rsidRDefault="0045726F" w:rsidP="0045726F">
      <w:pPr>
        <w:shd w:val="clear" w:color="auto" w:fill="FFFFFF"/>
        <w:spacing w:line="274" w:lineRule="exact"/>
        <w:ind w:right="206" w:firstLine="567"/>
        <w:jc w:val="center"/>
      </w:pPr>
      <w:r w:rsidRPr="00DB6576">
        <w:rPr>
          <w:bCs/>
          <w:sz w:val="24"/>
          <w:szCs w:val="24"/>
        </w:rPr>
        <w:t>профессиональной квалификационной группе должностей педагогических работников</w:t>
      </w:r>
    </w:p>
    <w:p w:rsidR="0045726F" w:rsidRPr="00DB6576" w:rsidRDefault="0045726F" w:rsidP="0045726F">
      <w:pPr>
        <w:shd w:val="clear" w:color="auto" w:fill="FFFFFF"/>
        <w:spacing w:line="274" w:lineRule="exact"/>
        <w:ind w:right="15"/>
        <w:jc w:val="center"/>
      </w:pPr>
      <w:r>
        <w:rPr>
          <w:bCs/>
          <w:sz w:val="24"/>
          <w:szCs w:val="24"/>
        </w:rPr>
        <w:t>МДОУ детского сада №19     г. Сердобска</w:t>
      </w:r>
      <w:r w:rsidRPr="00DB6576">
        <w:rPr>
          <w:bCs/>
          <w:sz w:val="24"/>
          <w:szCs w:val="24"/>
        </w:rPr>
        <w:t>, исчисляемых в зависимости от фактической нагрузки</w:t>
      </w: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  <w:r w:rsidRPr="00DB6576">
        <w:rPr>
          <w:bCs/>
          <w:sz w:val="24"/>
          <w:szCs w:val="24"/>
        </w:rPr>
        <w:t>педагогического работника и размер выплат к окладам</w:t>
      </w: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3"/>
        <w:gridCol w:w="4748"/>
      </w:tblGrid>
      <w:tr w:rsidR="0045726F" w:rsidRPr="00DA7B33" w:rsidTr="008A0231">
        <w:tc>
          <w:tcPr>
            <w:tcW w:w="5097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bCs/>
                <w:sz w:val="24"/>
                <w:szCs w:val="24"/>
              </w:rPr>
            </w:pPr>
            <w:r w:rsidRPr="00DA7B33">
              <w:rPr>
                <w:bCs/>
                <w:sz w:val="24"/>
                <w:szCs w:val="24"/>
              </w:rPr>
              <w:t>Наименование доплат</w:t>
            </w:r>
          </w:p>
        </w:tc>
        <w:tc>
          <w:tcPr>
            <w:tcW w:w="50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bCs/>
                <w:sz w:val="24"/>
                <w:szCs w:val="24"/>
              </w:rPr>
            </w:pPr>
            <w:r w:rsidRPr="00DA7B33">
              <w:rPr>
                <w:bCs/>
                <w:sz w:val="24"/>
                <w:szCs w:val="24"/>
              </w:rPr>
              <w:t>Сумма</w:t>
            </w:r>
          </w:p>
        </w:tc>
      </w:tr>
      <w:tr w:rsidR="0045726F" w:rsidRPr="00DA7B33" w:rsidTr="008A0231">
        <w:tc>
          <w:tcPr>
            <w:tcW w:w="5097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</w:t>
            </w:r>
            <w:r w:rsidRPr="00DA7B33">
              <w:rPr>
                <w:bCs/>
                <w:sz w:val="24"/>
                <w:szCs w:val="24"/>
              </w:rPr>
              <w:t xml:space="preserve"> расширение зоны обслуживания воспитателям</w:t>
            </w:r>
          </w:p>
        </w:tc>
        <w:tc>
          <w:tcPr>
            <w:tcW w:w="50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bCs/>
                <w:sz w:val="24"/>
                <w:szCs w:val="24"/>
                <w:highlight w:val="red"/>
              </w:rPr>
            </w:pPr>
            <w:r w:rsidRPr="00DA7B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000</w:t>
            </w:r>
          </w:p>
        </w:tc>
      </w:tr>
    </w:tbl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Pr="002D53B5" w:rsidRDefault="0045726F" w:rsidP="0045726F">
      <w:pPr>
        <w:shd w:val="clear" w:color="auto" w:fill="FFFFFF"/>
        <w:spacing w:line="254" w:lineRule="exact"/>
        <w:ind w:firstLine="720"/>
        <w:jc w:val="right"/>
      </w:pPr>
      <w:r w:rsidRPr="002D53B5">
        <w:rPr>
          <w:spacing w:val="-1"/>
        </w:rPr>
        <w:t xml:space="preserve">Приложение </w:t>
      </w:r>
      <w:r>
        <w:rPr>
          <w:spacing w:val="-1"/>
        </w:rPr>
        <w:t>8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к Положению о системе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 w:rsidRPr="002D53B5">
        <w:t xml:space="preserve">оплаты труда работников 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</w:t>
      </w:r>
      <w:r>
        <w:t xml:space="preserve">  №19</w:t>
      </w:r>
    </w:p>
    <w:p w:rsidR="0045726F" w:rsidRDefault="0045726F" w:rsidP="0045726F">
      <w:pPr>
        <w:shd w:val="clear" w:color="auto" w:fill="FFFFFF"/>
        <w:spacing w:line="254" w:lineRule="exact"/>
        <w:ind w:left="5424"/>
        <w:jc w:val="right"/>
      </w:pPr>
      <w:r>
        <w:t xml:space="preserve">    г. Сердобска</w:t>
      </w:r>
    </w:p>
    <w:p w:rsidR="0045726F" w:rsidRDefault="0045726F" w:rsidP="0045726F">
      <w:pPr>
        <w:shd w:val="clear" w:color="auto" w:fill="FFFFFF"/>
        <w:spacing w:before="100" w:beforeAutospacing="1"/>
        <w:ind w:right="-24" w:firstLine="720"/>
        <w:jc w:val="center"/>
        <w:rPr>
          <w:b/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Размер выплат к окладам за работу, не входящую в круг основных обязанностей работника по профессиональным квалификационным группам работников МДОУ детского сада №19</w:t>
      </w: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г. Сердобска</w:t>
      </w: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7"/>
        <w:gridCol w:w="3190"/>
        <w:gridCol w:w="3204"/>
      </w:tblGrid>
      <w:tr w:rsidR="0045726F" w:rsidTr="008A0231"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Наименование доплат</w:t>
            </w:r>
          </w:p>
        </w:tc>
        <w:tc>
          <w:tcPr>
            <w:tcW w:w="3399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Сумма</w:t>
            </w:r>
          </w:p>
        </w:tc>
      </w:tr>
      <w:tr w:rsidR="0045726F" w:rsidTr="008A0231"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Помощникам воспитателей</w:t>
            </w:r>
          </w:p>
        </w:tc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За расширение зоны обслуживания</w:t>
            </w:r>
          </w:p>
        </w:tc>
        <w:tc>
          <w:tcPr>
            <w:tcW w:w="3399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1000</w:t>
            </w:r>
          </w:p>
        </w:tc>
      </w:tr>
      <w:tr w:rsidR="0045726F" w:rsidTr="008A0231"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Всем работникам за расширение зоны обслуживания</w:t>
            </w:r>
          </w:p>
        </w:tc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Устанавливается самостоятельно в пределах ФОТ и утверждается локальным актом (приказом) по ДОУ</w:t>
            </w:r>
          </w:p>
        </w:tc>
      </w:tr>
      <w:tr w:rsidR="0045726F" w:rsidTr="008A0231"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Всем работникам</w:t>
            </w:r>
          </w:p>
        </w:tc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За совмещение профессий</w:t>
            </w:r>
          </w:p>
        </w:tc>
        <w:tc>
          <w:tcPr>
            <w:tcW w:w="3399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Устанавливается самостоятельно в пределах ФОТ и утверждается локальным актом (приказом) по ДОУ</w:t>
            </w:r>
          </w:p>
        </w:tc>
      </w:tr>
      <w:tr w:rsidR="0045726F" w:rsidTr="008A0231"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Всем работникам</w:t>
            </w:r>
          </w:p>
        </w:tc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За исполнение обязанностей временно отсутствующего работника без освобождения от работы</w:t>
            </w:r>
          </w:p>
        </w:tc>
        <w:tc>
          <w:tcPr>
            <w:tcW w:w="3399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Устанавливается самостоятельно в пределах ФОТ и утверждается локальным актом (приказом) по ДОУ</w:t>
            </w:r>
          </w:p>
        </w:tc>
      </w:tr>
      <w:tr w:rsidR="0045726F" w:rsidTr="008A0231"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Всем работникам</w:t>
            </w:r>
          </w:p>
        </w:tc>
        <w:tc>
          <w:tcPr>
            <w:tcW w:w="3398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Специальная доплата до минимального уровня заработной платы</w:t>
            </w:r>
          </w:p>
        </w:tc>
        <w:tc>
          <w:tcPr>
            <w:tcW w:w="3399" w:type="dxa"/>
          </w:tcPr>
          <w:p w:rsidR="0045726F" w:rsidRPr="00DA7B33" w:rsidRDefault="0045726F" w:rsidP="008A0231">
            <w:pPr>
              <w:spacing w:line="274" w:lineRule="exact"/>
              <w:ind w:right="274"/>
              <w:jc w:val="center"/>
              <w:rPr>
                <w:sz w:val="24"/>
                <w:szCs w:val="24"/>
              </w:rPr>
            </w:pPr>
            <w:r w:rsidRPr="00DA7B33">
              <w:rPr>
                <w:sz w:val="24"/>
                <w:szCs w:val="24"/>
              </w:rPr>
              <w:t>Устанавливается самостоятельно в пределах ФОТ и утверждается локальным актом (приказом) по ДОУ</w:t>
            </w:r>
          </w:p>
        </w:tc>
      </w:tr>
    </w:tbl>
    <w:p w:rsidR="0045726F" w:rsidRPr="00DB6576" w:rsidRDefault="0045726F" w:rsidP="0045726F">
      <w:pPr>
        <w:shd w:val="clear" w:color="auto" w:fill="FFFFFF"/>
        <w:spacing w:line="274" w:lineRule="exact"/>
        <w:ind w:right="274"/>
        <w:jc w:val="center"/>
      </w:pPr>
    </w:p>
    <w:p w:rsidR="0045726F" w:rsidRPr="00350E52" w:rsidRDefault="0045726F" w:rsidP="0045726F">
      <w:pPr>
        <w:shd w:val="clear" w:color="auto" w:fill="FFFFFF"/>
        <w:spacing w:line="254" w:lineRule="exact"/>
        <w:ind w:firstLine="720"/>
        <w:rPr>
          <w:spacing w:val="-1"/>
          <w:sz w:val="24"/>
          <w:szCs w:val="24"/>
        </w:rPr>
      </w:pPr>
      <w:r w:rsidRPr="00350E52">
        <w:rPr>
          <w:b/>
          <w:spacing w:val="-1"/>
          <w:sz w:val="24"/>
          <w:szCs w:val="24"/>
        </w:rPr>
        <w:t>Примечание:</w:t>
      </w:r>
      <w:r w:rsidRPr="00350E52">
        <w:rPr>
          <w:spacing w:val="-1"/>
          <w:sz w:val="24"/>
          <w:szCs w:val="24"/>
        </w:rPr>
        <w:t xml:space="preserve"> конкретный размер выплат устанавливается ДОУ самостоятельно и утверждается локальным актом (приказом) в пределах утвержденных ассигнований по учреждению на финансовый год</w:t>
      </w:r>
      <w:r>
        <w:rPr>
          <w:spacing w:val="-1"/>
          <w:sz w:val="24"/>
          <w:szCs w:val="24"/>
        </w:rPr>
        <w:t>.</w:t>
      </w: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>
      <w:pPr>
        <w:shd w:val="clear" w:color="auto" w:fill="FFFFFF"/>
        <w:spacing w:line="274" w:lineRule="exact"/>
        <w:ind w:right="274"/>
        <w:jc w:val="center"/>
        <w:rPr>
          <w:bCs/>
          <w:sz w:val="24"/>
          <w:szCs w:val="24"/>
        </w:rPr>
      </w:pPr>
    </w:p>
    <w:p w:rsidR="0045726F" w:rsidRDefault="0045726F" w:rsidP="0045726F"/>
    <w:p w:rsidR="0045726F" w:rsidRDefault="0045726F" w:rsidP="0045726F"/>
    <w:p w:rsidR="0045726F" w:rsidRDefault="0045726F"/>
    <w:sectPr w:rsidR="0045726F" w:rsidSect="00E6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26F"/>
    <w:rsid w:val="0045726F"/>
    <w:rsid w:val="00E616F8"/>
    <w:rsid w:val="00F8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8"/>
  </w:style>
  <w:style w:type="paragraph" w:styleId="1">
    <w:name w:val="heading 1"/>
    <w:basedOn w:val="a"/>
    <w:next w:val="a"/>
    <w:link w:val="10"/>
    <w:qFormat/>
    <w:rsid w:val="004572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72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45726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1692</Words>
  <Characters>9650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2024-10-16T08:33:00Z</dcterms:created>
  <dcterms:modified xsi:type="dcterms:W3CDTF">2024-10-16T08:38:00Z</dcterms:modified>
</cp:coreProperties>
</file>