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EB9" w:rsidRDefault="00A64EB9" w:rsidP="007C4F98">
      <w:pPr>
        <w:pStyle w:val="Style9"/>
        <w:widowControl/>
        <w:jc w:val="both"/>
        <w:rPr>
          <w:rStyle w:val="FontStyle14"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6488935" cy="9000262"/>
            <wp:effectExtent l="19050" t="0" r="7115" b="0"/>
            <wp:docPr id="1" name="Рисунок 1" descr="D:\User\Pictures\2026-10-0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Pictures\2026-10-0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636" cy="901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F98" w:rsidRPr="007C4F98" w:rsidRDefault="007C4F98" w:rsidP="007C4F98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C4F98">
        <w:rPr>
          <w:rFonts w:ascii="Times New Roman" w:hAnsi="Times New Roman" w:cs="Times New Roman"/>
          <w:bCs/>
          <w:sz w:val="28"/>
          <w:szCs w:val="28"/>
        </w:rPr>
        <w:lastRenderedPageBreak/>
        <w:t>г) членам семей лиц, названных в подпунктах «а» - «в»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 выполнением указанных</w:t>
      </w:r>
      <w:proofErr w:type="gramEnd"/>
      <w:r w:rsidRPr="007C4F9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C4F98">
        <w:rPr>
          <w:rFonts w:ascii="Times New Roman" w:hAnsi="Times New Roman" w:cs="Times New Roman"/>
          <w:bCs/>
          <w:sz w:val="28"/>
          <w:szCs w:val="28"/>
        </w:rPr>
        <w:t>задач, а также умерших после увольнения с военной службы (работы) или исключения из добровольческих формирований, предусмотренных Федеральным законом от 31.05.1996 №61-ФЗ «Об обороне» (с последующими изменениями),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– члены семей).</w:t>
      </w:r>
      <w:proofErr w:type="gramEnd"/>
    </w:p>
    <w:p w:rsidR="007C4F98" w:rsidRPr="007C4F98" w:rsidRDefault="007C4F98" w:rsidP="007C4F98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F98">
        <w:rPr>
          <w:rFonts w:ascii="Times New Roman" w:hAnsi="Times New Roman" w:cs="Times New Roman"/>
          <w:bCs/>
          <w:sz w:val="28"/>
          <w:szCs w:val="28"/>
        </w:rPr>
        <w:t>2.3.8. Предоставление базовых мер поддержки детям – членам семей лиц, указанных в пункте 1 настоящего приказа:</w:t>
      </w:r>
    </w:p>
    <w:p w:rsidR="007C4F98" w:rsidRPr="007C4F98" w:rsidRDefault="007C4F98" w:rsidP="007C4F98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C4F98">
        <w:rPr>
          <w:rFonts w:ascii="Times New Roman" w:hAnsi="Times New Roman" w:cs="Times New Roman"/>
          <w:bCs/>
          <w:sz w:val="28"/>
          <w:szCs w:val="28"/>
        </w:rPr>
        <w:t>а) зачисление (в том числе при переводе из одной муниципальной образовательной организации, осуществляющей образовательную деятельность, в другую) в первоочередном порядке в наиболее приближенные к месту жительства семьи муниципальные образовательные учреждения,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дня;</w:t>
      </w:r>
      <w:proofErr w:type="gramEnd"/>
    </w:p>
    <w:p w:rsidR="007C4F98" w:rsidRPr="007C4F98" w:rsidRDefault="007C4F98" w:rsidP="007C4F98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F98">
        <w:rPr>
          <w:rFonts w:ascii="Times New Roman" w:hAnsi="Times New Roman" w:cs="Times New Roman"/>
          <w:bCs/>
          <w:sz w:val="28"/>
          <w:szCs w:val="28"/>
        </w:rPr>
        <w:t>б) бесплатное посещение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</w:p>
    <w:p w:rsidR="007C4F98" w:rsidRPr="007C4F98" w:rsidRDefault="007C4F98" w:rsidP="007C4F98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F98">
        <w:rPr>
          <w:rFonts w:ascii="Times New Roman" w:hAnsi="Times New Roman" w:cs="Times New Roman"/>
          <w:bCs/>
          <w:sz w:val="28"/>
          <w:szCs w:val="28"/>
        </w:rPr>
        <w:t>в) Освобождение лиц, указанных в пункте 1 настоящего приказа от платы, взимаемой с родителей (законных представителей) за присмотр и уход за детьми, посещающими образовательные организации, осуществляющие образовательную деятельность по образовательным программам дошкольного образования.</w:t>
      </w:r>
    </w:p>
    <w:p w:rsidR="007C4F98" w:rsidRPr="007C4F98" w:rsidRDefault="007C4F98" w:rsidP="007C4F98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F98">
        <w:rPr>
          <w:rFonts w:ascii="Times New Roman" w:hAnsi="Times New Roman" w:cs="Times New Roman"/>
          <w:bCs/>
          <w:sz w:val="28"/>
          <w:szCs w:val="28"/>
        </w:rPr>
        <w:t xml:space="preserve">2.3.9. Предоставление мер поддержки лицам, указанным в пункте 1  осуществляется на срок не менее чем до конца года, следующего за годом завершения специальной военной операции, а </w:t>
      </w:r>
      <w:proofErr w:type="gramStart"/>
      <w:r w:rsidRPr="007C4F98">
        <w:rPr>
          <w:rFonts w:ascii="Times New Roman" w:hAnsi="Times New Roman" w:cs="Times New Roman"/>
          <w:bCs/>
          <w:sz w:val="28"/>
          <w:szCs w:val="28"/>
        </w:rPr>
        <w:t>лицам</w:t>
      </w:r>
      <w:proofErr w:type="gramEnd"/>
      <w:r w:rsidRPr="007C4F98">
        <w:rPr>
          <w:rFonts w:ascii="Times New Roman" w:hAnsi="Times New Roman" w:cs="Times New Roman"/>
          <w:bCs/>
          <w:sz w:val="28"/>
          <w:szCs w:val="28"/>
        </w:rPr>
        <w:t xml:space="preserve"> указанным в подпунктах «а» - «в» пункта 1, признанным инвалидами вследствие увечья, </w:t>
      </w:r>
      <w:r w:rsidRPr="007C4F98">
        <w:rPr>
          <w:rFonts w:ascii="Times New Roman" w:hAnsi="Times New Roman" w:cs="Times New Roman"/>
          <w:bCs/>
          <w:sz w:val="28"/>
          <w:szCs w:val="28"/>
        </w:rPr>
        <w:lastRenderedPageBreak/>
        <w:t>членам их семей и членам семей погибших (умерших) в связи с участием в специальной военной операции, выполнением указанных задач – бессрочно.</w:t>
      </w:r>
    </w:p>
    <w:p w:rsidR="007C4F98" w:rsidRPr="007C4F98" w:rsidRDefault="007C4F98" w:rsidP="007C4F98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F98">
        <w:rPr>
          <w:rFonts w:ascii="Times New Roman" w:hAnsi="Times New Roman" w:cs="Times New Roman"/>
          <w:bCs/>
          <w:sz w:val="28"/>
          <w:szCs w:val="28"/>
        </w:rPr>
        <w:t xml:space="preserve">2.3.10. </w:t>
      </w:r>
      <w:proofErr w:type="gramStart"/>
      <w:r w:rsidRPr="007C4F98">
        <w:rPr>
          <w:rFonts w:ascii="Times New Roman" w:hAnsi="Times New Roman" w:cs="Times New Roman"/>
          <w:bCs/>
          <w:sz w:val="28"/>
          <w:szCs w:val="28"/>
        </w:rPr>
        <w:t>Предоставление мер поддержки лицам, указанным в пункте 1 подпункты «а» - «в» осуществляется независимо  от даты и места заключения контрактов о прохождении военной службы, контрактов о пребывании в добровольческих формированиях, предусмотренных Федеральным законом от 31.05.1996 №61-ФЗ «Об обороне» (с последующими изменениями), соглашений (документов, подтверждающих иные правоотношения) с Министерством обороны РФ, контрактов (документов, подтверждающих иные правоотношения) с организациями, содействующими выполнению задач, возложенных</w:t>
      </w:r>
      <w:proofErr w:type="gramEnd"/>
      <w:r w:rsidRPr="007C4F98">
        <w:rPr>
          <w:rFonts w:ascii="Times New Roman" w:hAnsi="Times New Roman" w:cs="Times New Roman"/>
          <w:bCs/>
          <w:sz w:val="28"/>
          <w:szCs w:val="28"/>
        </w:rPr>
        <w:t xml:space="preserve"> на Вооруженные Силы РФ, на основании документов, выдаваемых:</w:t>
      </w:r>
    </w:p>
    <w:p w:rsidR="007C4F98" w:rsidRPr="007C4F98" w:rsidRDefault="007C4F98" w:rsidP="007C4F98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F98">
        <w:rPr>
          <w:rFonts w:ascii="Times New Roman" w:hAnsi="Times New Roman" w:cs="Times New Roman"/>
          <w:bCs/>
          <w:sz w:val="28"/>
          <w:szCs w:val="28"/>
        </w:rPr>
        <w:t>федеральными государственными органами – в отношении лиц, названных в пунктах «а» и «б» пункта 1,</w:t>
      </w:r>
    </w:p>
    <w:p w:rsidR="007C4F98" w:rsidRPr="007C4F98" w:rsidRDefault="007C4F98" w:rsidP="007C4F98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F98">
        <w:rPr>
          <w:rFonts w:ascii="Times New Roman" w:hAnsi="Times New Roman" w:cs="Times New Roman"/>
          <w:bCs/>
          <w:sz w:val="28"/>
          <w:szCs w:val="28"/>
        </w:rPr>
        <w:t>уполномоченными органами исполнительной власти Донецкой и Луганской народных республик – в отношении лиц, указанных в подпункте «в» пункта 1.</w:t>
      </w:r>
    </w:p>
    <w:p w:rsidR="007C4F98" w:rsidRPr="007C4F98" w:rsidRDefault="007C4F98" w:rsidP="007C4F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4F98" w:rsidRPr="007C4F98" w:rsidRDefault="007C4F98" w:rsidP="007C4F98">
      <w:pPr>
        <w:spacing w:after="0"/>
        <w:rPr>
          <w:rFonts w:ascii="Times New Roman" w:hAnsi="Times New Roman" w:cs="Times New Roman"/>
        </w:rPr>
      </w:pPr>
    </w:p>
    <w:sectPr w:rsidR="007C4F98" w:rsidRPr="007C4F98" w:rsidSect="00E61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C4F98"/>
    <w:rsid w:val="004F7272"/>
    <w:rsid w:val="0070498B"/>
    <w:rsid w:val="007C4F98"/>
    <w:rsid w:val="00A64EB9"/>
    <w:rsid w:val="00A961C0"/>
    <w:rsid w:val="00E616F8"/>
    <w:rsid w:val="00ED1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7C4F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7C4F98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64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E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492</Words>
  <Characters>2810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2026-10-01T08:30:00Z</cp:lastPrinted>
  <dcterms:created xsi:type="dcterms:W3CDTF">2026-10-01T08:21:00Z</dcterms:created>
  <dcterms:modified xsi:type="dcterms:W3CDTF">2026-10-01T10:21:00Z</dcterms:modified>
</cp:coreProperties>
</file>